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C97" w:rsidRPr="004A17BC" w:rsidRDefault="00A65C97" w:rsidP="004A17BC">
      <w:pPr>
        <w:pStyle w:val="Title"/>
        <w:spacing w:after="0"/>
        <w:jc w:val="center"/>
        <w:rPr>
          <w:rFonts w:ascii="Bookman Old Style" w:hAnsi="Bookman Old Style"/>
          <w:b/>
          <w:color w:val="C00000"/>
          <w:sz w:val="28"/>
          <w:szCs w:val="22"/>
        </w:rPr>
      </w:pPr>
      <w:r w:rsidRPr="002E6FEB">
        <w:rPr>
          <w:rFonts w:ascii="Bookman Old Style" w:hAnsi="Bookman Old Style" w:cs="Calibri"/>
          <w:b/>
          <w:sz w:val="36"/>
          <w:szCs w:val="22"/>
        </w:rPr>
        <w:t>Civic Engagement Grant</w:t>
      </w:r>
      <w:r w:rsidR="004A17BC">
        <w:rPr>
          <w:rFonts w:ascii="Bookman Old Style" w:hAnsi="Bookman Old Style"/>
          <w:b/>
          <w:color w:val="C00000"/>
          <w:sz w:val="28"/>
          <w:szCs w:val="22"/>
        </w:rPr>
        <w:t xml:space="preserve"> </w:t>
      </w:r>
      <w:r w:rsidRPr="004A17BC">
        <w:rPr>
          <w:rFonts w:ascii="Bookman Old Style" w:hAnsi="Bookman Old Style" w:cs="Calibri"/>
          <w:b/>
          <w:sz w:val="36"/>
          <w:szCs w:val="22"/>
        </w:rPr>
        <w:t>Call for Proposals</w:t>
      </w:r>
    </w:p>
    <w:p w:rsidR="00A65C97" w:rsidRPr="00465568" w:rsidRDefault="00A65C97" w:rsidP="0061641A">
      <w:pPr>
        <w:pStyle w:val="Title"/>
        <w:spacing w:after="0"/>
        <w:jc w:val="center"/>
        <w:rPr>
          <w:rFonts w:ascii="Bookman Old Style" w:hAnsi="Bookman Old Style" w:cs="Calibri"/>
          <w:b/>
          <w:sz w:val="28"/>
          <w:szCs w:val="22"/>
        </w:rPr>
      </w:pPr>
      <w:r w:rsidRPr="00465568">
        <w:rPr>
          <w:rFonts w:ascii="Bookman Old Style" w:hAnsi="Bookman Old Style" w:cs="Calibri"/>
          <w:b/>
          <w:sz w:val="28"/>
          <w:szCs w:val="22"/>
        </w:rPr>
        <w:t xml:space="preserve">St. John Fisher College Community-Based Service-Learning </w:t>
      </w:r>
    </w:p>
    <w:p w:rsidR="00A65C97" w:rsidRDefault="00A65C97" w:rsidP="0061641A">
      <w:pPr>
        <w:pStyle w:val="NoSpacing"/>
        <w:rPr>
          <w:rFonts w:ascii="Bookman Old Style" w:hAnsi="Bookman Old Style" w:cs="Calibri"/>
          <w:b/>
          <w:bCs/>
          <w:sz w:val="22"/>
          <w:szCs w:val="22"/>
        </w:rPr>
      </w:pPr>
    </w:p>
    <w:p w:rsidR="00302043" w:rsidRDefault="00837D02" w:rsidP="00302043">
      <w:pPr>
        <w:pStyle w:val="NormalWeb"/>
        <w:spacing w:before="0" w:beforeAutospacing="0" w:after="0" w:afterAutospacing="0"/>
        <w:rPr>
          <w:rFonts w:ascii="Bookman Old Style" w:hAnsi="Bookman Old Style"/>
          <w:sz w:val="22"/>
        </w:rPr>
      </w:pPr>
      <w:r w:rsidRPr="00837D02">
        <w:rPr>
          <w:rStyle w:val="Strong"/>
          <w:rFonts w:ascii="Bookman Old Style" w:hAnsi="Bookman Old Style"/>
          <w:sz w:val="22"/>
        </w:rPr>
        <w:t xml:space="preserve">OVERVIEW:  </w:t>
      </w:r>
      <w:r w:rsidRPr="00837D02">
        <w:rPr>
          <w:rFonts w:ascii="Bookman Old Style" w:hAnsi="Bookman Old Style"/>
          <w:sz w:val="22"/>
        </w:rPr>
        <w:t xml:space="preserve">The goal of the Civic Engagement Grant is to deepen the impact St. John Fisher College students and faculty can make in the community and enhance students’ leadership, grant writing, and professional communication skills. </w:t>
      </w:r>
      <w:r w:rsidRPr="00AB1E8D">
        <w:rPr>
          <w:rFonts w:ascii="Bookman Old Style" w:hAnsi="Bookman Old Style"/>
          <w:i/>
          <w:sz w:val="22"/>
        </w:rPr>
        <w:t xml:space="preserve">Awarded grants will be used to </w:t>
      </w:r>
      <w:r w:rsidR="00302043" w:rsidRPr="00AB1E8D">
        <w:rPr>
          <w:rFonts w:ascii="Bookman Old Style" w:hAnsi="Bookman Old Style"/>
          <w:i/>
          <w:sz w:val="22"/>
        </w:rPr>
        <w:t xml:space="preserve">deepen and strengthen the service-learning project or to fund </w:t>
      </w:r>
      <w:r w:rsidR="00AB1E8D" w:rsidRPr="00AB1E8D">
        <w:rPr>
          <w:rFonts w:ascii="Bookman Old Style" w:hAnsi="Bookman Old Style"/>
          <w:i/>
          <w:sz w:val="22"/>
        </w:rPr>
        <w:t>needs</w:t>
      </w:r>
      <w:r w:rsidRPr="00AB1E8D">
        <w:rPr>
          <w:rFonts w:ascii="Bookman Old Style" w:hAnsi="Bookman Old Style"/>
          <w:i/>
          <w:sz w:val="22"/>
        </w:rPr>
        <w:t xml:space="preserve"> identified by community partners </w:t>
      </w:r>
      <w:r w:rsidR="00302043" w:rsidRPr="00AB1E8D">
        <w:rPr>
          <w:rFonts w:ascii="Bookman Old Style" w:hAnsi="Bookman Old Style"/>
          <w:i/>
          <w:sz w:val="22"/>
        </w:rPr>
        <w:t xml:space="preserve">that are </w:t>
      </w:r>
      <w:r w:rsidRPr="00AB1E8D">
        <w:rPr>
          <w:rFonts w:ascii="Bookman Old Style" w:hAnsi="Bookman Old Style"/>
          <w:i/>
          <w:sz w:val="22"/>
        </w:rPr>
        <w:t>related t</w:t>
      </w:r>
      <w:r w:rsidR="00302043" w:rsidRPr="00AB1E8D">
        <w:rPr>
          <w:rFonts w:ascii="Bookman Old Style" w:hAnsi="Bookman Old Style"/>
          <w:i/>
          <w:sz w:val="22"/>
        </w:rPr>
        <w:t>o the service-learning project.</w:t>
      </w:r>
      <w:r w:rsidR="00302043">
        <w:rPr>
          <w:rFonts w:ascii="Bookman Old Style" w:hAnsi="Bookman Old Style"/>
          <w:sz w:val="22"/>
        </w:rPr>
        <w:t xml:space="preserve"> Awarded f</w:t>
      </w:r>
      <w:r w:rsidRPr="00837D02">
        <w:rPr>
          <w:rFonts w:ascii="Bookman Old Style" w:hAnsi="Bookman Old Style"/>
          <w:sz w:val="22"/>
        </w:rPr>
        <w:t>un</w:t>
      </w:r>
      <w:r w:rsidR="00302043">
        <w:rPr>
          <w:rFonts w:ascii="Bookman Old Style" w:hAnsi="Bookman Old Style"/>
          <w:sz w:val="22"/>
        </w:rPr>
        <w:t xml:space="preserve">ds are typically </w:t>
      </w:r>
      <w:r w:rsidRPr="00837D02">
        <w:rPr>
          <w:rFonts w:ascii="Bookman Old Style" w:hAnsi="Bookman Old Style"/>
          <w:sz w:val="22"/>
        </w:rPr>
        <w:t xml:space="preserve">used to purchase items or services that will meet a need that cannot be met with existing resources and be left behind with the organization. </w:t>
      </w:r>
    </w:p>
    <w:p w:rsidR="00302043" w:rsidRDefault="00302043" w:rsidP="00302043">
      <w:pPr>
        <w:pStyle w:val="NormalWeb"/>
        <w:spacing w:before="0" w:beforeAutospacing="0" w:after="0" w:afterAutospacing="0"/>
        <w:rPr>
          <w:rFonts w:ascii="Bookman Old Style" w:hAnsi="Bookman Old Style"/>
          <w:sz w:val="22"/>
        </w:rPr>
      </w:pPr>
    </w:p>
    <w:p w:rsidR="00837D02" w:rsidRPr="00837D02" w:rsidRDefault="00837D02" w:rsidP="0061641A">
      <w:pPr>
        <w:pStyle w:val="NormalWeb"/>
        <w:spacing w:before="0" w:beforeAutospacing="0" w:after="0" w:afterAutospacing="0"/>
        <w:rPr>
          <w:rFonts w:ascii="Bookman Old Style" w:hAnsi="Bookman Old Style"/>
          <w:sz w:val="22"/>
        </w:rPr>
      </w:pPr>
      <w:r w:rsidRPr="00837D02">
        <w:rPr>
          <w:rFonts w:ascii="Bookman Old Style" w:hAnsi="Bookman Old Style"/>
          <w:sz w:val="22"/>
        </w:rPr>
        <w:t>Here are some examples:</w:t>
      </w:r>
    </w:p>
    <w:p w:rsidR="00837D02" w:rsidRPr="00837D02" w:rsidRDefault="00562560" w:rsidP="00302043">
      <w:pPr>
        <w:pStyle w:val="NormalWeb"/>
        <w:numPr>
          <w:ilvl w:val="0"/>
          <w:numId w:val="15"/>
        </w:numPr>
        <w:spacing w:before="0" w:beforeAutospacing="0" w:after="0" w:afterAutospacing="0"/>
        <w:rPr>
          <w:rFonts w:ascii="Bookman Old Style" w:hAnsi="Bookman Old Style"/>
          <w:sz w:val="22"/>
        </w:rPr>
      </w:pPr>
      <w:r>
        <w:rPr>
          <w:rFonts w:ascii="Bookman Old Style" w:hAnsi="Bookman Old Style"/>
          <w:sz w:val="22"/>
        </w:rPr>
        <w:t>Health care b</w:t>
      </w:r>
      <w:r w:rsidR="00837D02" w:rsidRPr="00837D02">
        <w:rPr>
          <w:rFonts w:ascii="Bookman Old Style" w:hAnsi="Bookman Old Style"/>
          <w:sz w:val="22"/>
        </w:rPr>
        <w:t xml:space="preserve">ooks and </w:t>
      </w:r>
      <w:r>
        <w:rPr>
          <w:rFonts w:ascii="Bookman Old Style" w:hAnsi="Bookman Old Style"/>
          <w:sz w:val="22"/>
        </w:rPr>
        <w:t>yoga</w:t>
      </w:r>
      <w:r w:rsidR="00837D02" w:rsidRPr="00837D02">
        <w:rPr>
          <w:rFonts w:ascii="Bookman Old Style" w:hAnsi="Bookman Old Style"/>
          <w:sz w:val="22"/>
        </w:rPr>
        <w:t xml:space="preserve"> equipment for Mercy Outreach so </w:t>
      </w:r>
      <w:r>
        <w:rPr>
          <w:rFonts w:ascii="Bookman Old Style" w:hAnsi="Bookman Old Style"/>
          <w:sz w:val="22"/>
        </w:rPr>
        <w:t xml:space="preserve">clients could utilize </w:t>
      </w:r>
      <w:r w:rsidR="00837D02" w:rsidRPr="00837D02">
        <w:rPr>
          <w:rFonts w:ascii="Bookman Old Style" w:hAnsi="Bookman Old Style"/>
          <w:sz w:val="22"/>
        </w:rPr>
        <w:t>alternative health</w:t>
      </w:r>
      <w:r w:rsidR="00E070C8">
        <w:rPr>
          <w:rFonts w:ascii="Bookman Old Style" w:hAnsi="Bookman Old Style"/>
          <w:sz w:val="22"/>
        </w:rPr>
        <w:t xml:space="preserve"> approaches presented by </w:t>
      </w:r>
      <w:r>
        <w:rPr>
          <w:rFonts w:ascii="Bookman Old Style" w:hAnsi="Bookman Old Style"/>
          <w:sz w:val="22"/>
        </w:rPr>
        <w:t>Complementary Care</w:t>
      </w:r>
      <w:r w:rsidR="00837D02" w:rsidRPr="00837D02">
        <w:rPr>
          <w:rFonts w:ascii="Bookman Old Style" w:hAnsi="Bookman Old Style"/>
          <w:sz w:val="22"/>
        </w:rPr>
        <w:t xml:space="preserve"> students.</w:t>
      </w:r>
    </w:p>
    <w:p w:rsidR="00302043" w:rsidRDefault="00837D02" w:rsidP="00562560">
      <w:pPr>
        <w:pStyle w:val="NormalWeb"/>
        <w:numPr>
          <w:ilvl w:val="0"/>
          <w:numId w:val="15"/>
        </w:numPr>
        <w:spacing w:before="0" w:beforeAutospacing="0" w:after="0" w:afterAutospacing="0"/>
        <w:rPr>
          <w:rFonts w:ascii="Bookman Old Style" w:hAnsi="Bookman Old Style"/>
          <w:sz w:val="22"/>
        </w:rPr>
      </w:pPr>
      <w:r w:rsidRPr="00837D02">
        <w:rPr>
          <w:rFonts w:ascii="Bookman Old Style" w:hAnsi="Bookman Old Style"/>
          <w:sz w:val="22"/>
        </w:rPr>
        <w:t xml:space="preserve">Science kits and equipment for the Science Enrichment Program </w:t>
      </w:r>
      <w:r w:rsidR="00562560">
        <w:rPr>
          <w:rFonts w:ascii="Bookman Old Style" w:hAnsi="Bookman Old Style"/>
          <w:sz w:val="22"/>
        </w:rPr>
        <w:t>led</w:t>
      </w:r>
      <w:r w:rsidRPr="00837D02">
        <w:rPr>
          <w:rFonts w:ascii="Bookman Old Style" w:hAnsi="Bookman Old Style"/>
          <w:sz w:val="22"/>
        </w:rPr>
        <w:t xml:space="preserve"> </w:t>
      </w:r>
      <w:r w:rsidR="00562560">
        <w:rPr>
          <w:rFonts w:ascii="Bookman Old Style" w:hAnsi="Bookman Old Style"/>
          <w:sz w:val="22"/>
        </w:rPr>
        <w:t>by Biology in Society</w:t>
      </w:r>
      <w:r w:rsidR="00562560" w:rsidRPr="00837D02">
        <w:rPr>
          <w:rFonts w:ascii="Bookman Old Style" w:hAnsi="Bookman Old Style"/>
          <w:sz w:val="22"/>
        </w:rPr>
        <w:t xml:space="preserve"> students </w:t>
      </w:r>
      <w:r w:rsidR="00562560">
        <w:rPr>
          <w:rFonts w:ascii="Bookman Old Style" w:hAnsi="Bookman Old Style"/>
          <w:sz w:val="22"/>
        </w:rPr>
        <w:t xml:space="preserve">for </w:t>
      </w:r>
      <w:r w:rsidRPr="00837D02">
        <w:rPr>
          <w:rFonts w:ascii="Bookman Old Style" w:hAnsi="Bookman Old Style"/>
          <w:sz w:val="22"/>
        </w:rPr>
        <w:t>East Rochester Eleme</w:t>
      </w:r>
      <w:r w:rsidR="00E070C8">
        <w:rPr>
          <w:rFonts w:ascii="Bookman Old Style" w:hAnsi="Bookman Old Style"/>
          <w:sz w:val="22"/>
        </w:rPr>
        <w:t>ntary School</w:t>
      </w:r>
      <w:r w:rsidRPr="00837D02">
        <w:rPr>
          <w:rFonts w:ascii="Bookman Old Style" w:hAnsi="Bookman Old Style"/>
          <w:sz w:val="22"/>
        </w:rPr>
        <w:t>.</w:t>
      </w:r>
    </w:p>
    <w:p w:rsidR="00562560" w:rsidRPr="00562560" w:rsidRDefault="00562560" w:rsidP="00562560">
      <w:pPr>
        <w:pStyle w:val="NormalWeb"/>
        <w:numPr>
          <w:ilvl w:val="0"/>
          <w:numId w:val="15"/>
        </w:numPr>
        <w:spacing w:before="0" w:beforeAutospacing="0" w:after="0" w:afterAutospacing="0"/>
        <w:rPr>
          <w:rFonts w:ascii="Bookman Old Style" w:hAnsi="Bookman Old Style"/>
          <w:sz w:val="22"/>
        </w:rPr>
      </w:pPr>
      <w:r>
        <w:rPr>
          <w:rFonts w:ascii="Bookman Old Style" w:hAnsi="Bookman Old Style"/>
          <w:sz w:val="22"/>
        </w:rPr>
        <w:t xml:space="preserve">Toiletry supplies so overnight bags could be created and given to Comfort Care Homes by </w:t>
      </w:r>
      <w:proofErr w:type="spellStart"/>
      <w:r>
        <w:rPr>
          <w:rFonts w:ascii="Bookman Old Style" w:hAnsi="Bookman Old Style"/>
          <w:sz w:val="22"/>
        </w:rPr>
        <w:t>Paliative</w:t>
      </w:r>
      <w:proofErr w:type="spellEnd"/>
      <w:r>
        <w:rPr>
          <w:rFonts w:ascii="Bookman Old Style" w:hAnsi="Bookman Old Style"/>
          <w:sz w:val="22"/>
        </w:rPr>
        <w:t xml:space="preserve"> Care students </w:t>
      </w:r>
    </w:p>
    <w:p w:rsidR="00302043" w:rsidRDefault="00562560" w:rsidP="00302043">
      <w:pPr>
        <w:pStyle w:val="NormalWeb"/>
        <w:numPr>
          <w:ilvl w:val="0"/>
          <w:numId w:val="15"/>
        </w:numPr>
        <w:spacing w:before="0" w:beforeAutospacing="0" w:after="0" w:afterAutospacing="0"/>
        <w:rPr>
          <w:rFonts w:ascii="Bookman Old Style" w:hAnsi="Bookman Old Style"/>
          <w:sz w:val="22"/>
        </w:rPr>
      </w:pPr>
      <w:r>
        <w:rPr>
          <w:rFonts w:ascii="Bookman Old Style" w:hAnsi="Bookman Old Style"/>
          <w:sz w:val="22"/>
        </w:rPr>
        <w:t>Signs to increase awareness of VOA’s Working Wardrobe program by Professional Writing students.</w:t>
      </w:r>
    </w:p>
    <w:p w:rsidR="00562560" w:rsidRDefault="00562560" w:rsidP="00302043">
      <w:pPr>
        <w:pStyle w:val="NormalWeb"/>
        <w:numPr>
          <w:ilvl w:val="0"/>
          <w:numId w:val="15"/>
        </w:numPr>
        <w:spacing w:before="0" w:beforeAutospacing="0" w:after="0" w:afterAutospacing="0"/>
        <w:rPr>
          <w:rFonts w:ascii="Bookman Old Style" w:hAnsi="Bookman Old Style"/>
          <w:sz w:val="22"/>
        </w:rPr>
      </w:pPr>
      <w:r>
        <w:rPr>
          <w:rFonts w:ascii="Bookman Old Style" w:hAnsi="Bookman Old Style"/>
          <w:sz w:val="22"/>
        </w:rPr>
        <w:t>Books and supplies for Literacy and Language Analysis students to implement their reading and language project at VOA’s Children’s Center.</w:t>
      </w:r>
    </w:p>
    <w:p w:rsidR="00AB1E8D" w:rsidRDefault="00AB1E8D" w:rsidP="00AB1E8D">
      <w:pPr>
        <w:pStyle w:val="NormalWeb"/>
        <w:spacing w:before="0" w:beforeAutospacing="0" w:after="0" w:afterAutospacing="0"/>
        <w:rPr>
          <w:rFonts w:ascii="Bookman Old Style" w:hAnsi="Bookman Old Style"/>
          <w:sz w:val="22"/>
        </w:rPr>
      </w:pPr>
    </w:p>
    <w:p w:rsidR="000E37BD" w:rsidRDefault="00AB1E8D" w:rsidP="00AB1E8D">
      <w:pPr>
        <w:pStyle w:val="NormalWeb"/>
        <w:spacing w:before="0" w:beforeAutospacing="0" w:after="0" w:afterAutospacing="0"/>
        <w:rPr>
          <w:rFonts w:ascii="Bookman Old Style" w:hAnsi="Bookman Old Style"/>
          <w:sz w:val="22"/>
        </w:rPr>
      </w:pPr>
      <w:r>
        <w:rPr>
          <w:rFonts w:ascii="Bookman Old Style" w:hAnsi="Bookman Old Style"/>
          <w:sz w:val="22"/>
        </w:rPr>
        <w:t>For end of semester project presentations refreshments and copying/printing costs for final deliverables</w:t>
      </w:r>
      <w:r w:rsidR="00446B3F">
        <w:rPr>
          <w:rFonts w:ascii="Bookman Old Style" w:hAnsi="Bookman Old Style"/>
          <w:sz w:val="22"/>
        </w:rPr>
        <w:t>, transportation needs, and honoraria requests, please contact Liz Rizzolo</w:t>
      </w:r>
      <w:r>
        <w:rPr>
          <w:rFonts w:ascii="Bookman Old Style" w:hAnsi="Bookman Old Style"/>
          <w:sz w:val="22"/>
        </w:rPr>
        <w:t xml:space="preserve">. </w:t>
      </w:r>
      <w:r w:rsidR="00446B3F">
        <w:rPr>
          <w:rFonts w:ascii="Bookman Old Style" w:hAnsi="Bookman Old Style"/>
          <w:sz w:val="22"/>
        </w:rPr>
        <w:t xml:space="preserve"> </w:t>
      </w:r>
    </w:p>
    <w:p w:rsidR="000E37BD" w:rsidRDefault="000E37BD" w:rsidP="000E37BD"/>
    <w:p w:rsidR="000E37BD" w:rsidRDefault="000E37BD" w:rsidP="000E37BD">
      <w:pPr>
        <w:pStyle w:val="NormalWeb"/>
        <w:spacing w:before="0" w:beforeAutospacing="0" w:after="0" w:afterAutospacing="0"/>
      </w:pPr>
      <w:r>
        <w:rPr>
          <w:rFonts w:ascii="Bookman Old Style" w:hAnsi="Bookman Old Style"/>
          <w:color w:val="000000"/>
          <w:sz w:val="22"/>
          <w:szCs w:val="22"/>
        </w:rPr>
        <w:t>Here are some examples of what the grant will NOT cover:</w:t>
      </w:r>
    </w:p>
    <w:p w:rsidR="000E37BD" w:rsidRDefault="000E37BD" w:rsidP="000E37BD">
      <w:pPr>
        <w:pStyle w:val="NormalWeb"/>
        <w:numPr>
          <w:ilvl w:val="0"/>
          <w:numId w:val="16"/>
        </w:numPr>
        <w:spacing w:before="0" w:beforeAutospacing="0" w:after="0" w:afterAutospacing="0"/>
        <w:textAlignment w:val="baseline"/>
        <w:rPr>
          <w:rFonts w:ascii="Bookman Old Style" w:hAnsi="Bookman Old Style"/>
          <w:color w:val="000000"/>
          <w:sz w:val="22"/>
          <w:szCs w:val="22"/>
        </w:rPr>
      </w:pPr>
      <w:r>
        <w:rPr>
          <w:rFonts w:ascii="Bookman Old Style" w:hAnsi="Bookman Old Style"/>
          <w:color w:val="000000"/>
          <w:sz w:val="22"/>
          <w:szCs w:val="22"/>
        </w:rPr>
        <w:t>In general, the grant will not cover larger needs of the organization that are not specifically related to the serv</w:t>
      </w:r>
      <w:r>
        <w:rPr>
          <w:rFonts w:ascii="Bookman Old Style" w:hAnsi="Bookman Old Style"/>
          <w:color w:val="000000"/>
          <w:sz w:val="22"/>
          <w:szCs w:val="22"/>
        </w:rPr>
        <w:t>ice learning project, such as</w:t>
      </w:r>
      <w:r>
        <w:rPr>
          <w:rFonts w:ascii="Bookman Old Style" w:hAnsi="Bookman Old Style"/>
          <w:color w:val="000000"/>
          <w:sz w:val="22"/>
          <w:szCs w:val="22"/>
        </w:rPr>
        <w:t> a TV set, a new carpet</w:t>
      </w:r>
      <w:r>
        <w:rPr>
          <w:rFonts w:ascii="Bookman Old Style" w:hAnsi="Bookman Old Style"/>
          <w:color w:val="000000"/>
          <w:sz w:val="22"/>
          <w:szCs w:val="22"/>
        </w:rPr>
        <w:t>.</w:t>
      </w:r>
    </w:p>
    <w:p w:rsidR="000E37BD" w:rsidRDefault="000E37BD" w:rsidP="000E37BD">
      <w:pPr>
        <w:pStyle w:val="NormalWeb"/>
        <w:numPr>
          <w:ilvl w:val="0"/>
          <w:numId w:val="16"/>
        </w:numPr>
        <w:spacing w:before="0" w:beforeAutospacing="0" w:after="0" w:afterAutospacing="0"/>
        <w:textAlignment w:val="baseline"/>
        <w:rPr>
          <w:rFonts w:ascii="Bookman Old Style" w:hAnsi="Bookman Old Style"/>
          <w:color w:val="000000"/>
          <w:sz w:val="22"/>
          <w:szCs w:val="22"/>
        </w:rPr>
      </w:pPr>
      <w:r>
        <w:rPr>
          <w:rFonts w:ascii="Bookman Old Style" w:hAnsi="Bookman Old Style"/>
          <w:color w:val="000000"/>
          <w:sz w:val="22"/>
          <w:szCs w:val="22"/>
        </w:rPr>
        <w:t>Gifts for individual</w:t>
      </w:r>
      <w:r>
        <w:rPr>
          <w:rFonts w:ascii="Bookman Old Style" w:hAnsi="Bookman Old Style"/>
          <w:color w:val="000000"/>
          <w:sz w:val="22"/>
          <w:szCs w:val="22"/>
        </w:rPr>
        <w:t xml:space="preserve"> participants of the project or agency contact staff (e.g.: a bouquet of flowers, </w:t>
      </w:r>
      <w:r>
        <w:rPr>
          <w:rFonts w:ascii="Bookman Old Style" w:hAnsi="Bookman Old Style"/>
          <w:color w:val="000000"/>
          <w:sz w:val="22"/>
          <w:szCs w:val="22"/>
        </w:rPr>
        <w:t>funds to attend summer camp</w:t>
      </w:r>
      <w:r>
        <w:rPr>
          <w:rFonts w:ascii="Bookman Old Style" w:hAnsi="Bookman Old Style"/>
          <w:color w:val="000000"/>
          <w:sz w:val="22"/>
          <w:szCs w:val="22"/>
        </w:rPr>
        <w:t>)</w:t>
      </w:r>
    </w:p>
    <w:p w:rsidR="00AB1E8D" w:rsidRPr="000E37BD" w:rsidRDefault="000E37BD" w:rsidP="00AB1E8D">
      <w:pPr>
        <w:pStyle w:val="NormalWeb"/>
        <w:numPr>
          <w:ilvl w:val="0"/>
          <w:numId w:val="16"/>
        </w:numPr>
        <w:spacing w:before="0" w:beforeAutospacing="0" w:after="0" w:afterAutospacing="0"/>
        <w:textAlignment w:val="baseline"/>
        <w:rPr>
          <w:rFonts w:ascii="Bookman Old Style" w:hAnsi="Bookman Old Style"/>
          <w:color w:val="000000"/>
          <w:sz w:val="22"/>
          <w:szCs w:val="22"/>
        </w:rPr>
      </w:pPr>
      <w:r>
        <w:rPr>
          <w:rFonts w:ascii="Bookman Old Style" w:hAnsi="Bookman Old Style"/>
          <w:color w:val="000000"/>
          <w:sz w:val="22"/>
          <w:szCs w:val="22"/>
        </w:rPr>
        <w:t>Money gifts to be us</w:t>
      </w:r>
      <w:r>
        <w:rPr>
          <w:rFonts w:ascii="Bookman Old Style" w:hAnsi="Bookman Old Style"/>
          <w:color w:val="000000"/>
          <w:sz w:val="22"/>
          <w:szCs w:val="22"/>
        </w:rPr>
        <w:t>ed for any unspecified purposes</w:t>
      </w:r>
    </w:p>
    <w:p w:rsidR="00837D02" w:rsidRPr="00837D02" w:rsidRDefault="00837D02" w:rsidP="0061641A">
      <w:pPr>
        <w:pStyle w:val="NormalWeb"/>
        <w:spacing w:before="0" w:beforeAutospacing="0" w:after="0" w:afterAutospacing="0"/>
        <w:rPr>
          <w:rFonts w:ascii="Bookman Old Style" w:hAnsi="Bookman Old Style"/>
          <w:sz w:val="22"/>
        </w:rPr>
      </w:pPr>
      <w:r w:rsidRPr="00837D02">
        <w:rPr>
          <w:rStyle w:val="Strong"/>
          <w:rFonts w:ascii="Bookman Old Style" w:hAnsi="Bookman Old Style"/>
          <w:sz w:val="22"/>
        </w:rPr>
        <w:t> </w:t>
      </w:r>
    </w:p>
    <w:p w:rsidR="00837D02" w:rsidRPr="00837D02" w:rsidRDefault="00837D02" w:rsidP="0061641A">
      <w:pPr>
        <w:pStyle w:val="NormalWeb"/>
        <w:spacing w:before="0" w:beforeAutospacing="0" w:after="0" w:afterAutospacing="0"/>
        <w:rPr>
          <w:rFonts w:ascii="Bookman Old Style" w:hAnsi="Bookman Old Style"/>
          <w:sz w:val="22"/>
        </w:rPr>
      </w:pPr>
      <w:r w:rsidRPr="00837D02">
        <w:rPr>
          <w:rStyle w:val="Strong"/>
          <w:rFonts w:ascii="Bookman Old Style" w:hAnsi="Bookman Old Style"/>
          <w:sz w:val="22"/>
        </w:rPr>
        <w:t xml:space="preserve">APPLICATION PROCEDURE: </w:t>
      </w:r>
      <w:r w:rsidRPr="00837D02">
        <w:rPr>
          <w:rFonts w:ascii="Bookman Old Style" w:hAnsi="Bookman Old Style"/>
          <w:sz w:val="22"/>
        </w:rPr>
        <w:t>In order to be considered for a Civic Engagement Grant, the applicant(s) must follow these directions:</w:t>
      </w:r>
    </w:p>
    <w:p w:rsidR="00837D02" w:rsidRPr="00837D02" w:rsidRDefault="00837D02" w:rsidP="004A17BC">
      <w:pPr>
        <w:pStyle w:val="NormalWeb"/>
        <w:numPr>
          <w:ilvl w:val="0"/>
          <w:numId w:val="18"/>
        </w:numPr>
        <w:spacing w:before="0" w:beforeAutospacing="0" w:after="0" w:afterAutospacing="0"/>
        <w:rPr>
          <w:rFonts w:ascii="Bookman Old Style" w:hAnsi="Bookman Old Style"/>
          <w:sz w:val="22"/>
        </w:rPr>
      </w:pPr>
      <w:r w:rsidRPr="00837D02">
        <w:rPr>
          <w:rFonts w:ascii="Bookman Old Style" w:hAnsi="Bookman Old Style"/>
          <w:sz w:val="22"/>
        </w:rPr>
        <w:t>S</w:t>
      </w:r>
      <w:r w:rsidR="00920BAA">
        <w:rPr>
          <w:rFonts w:ascii="Bookman Old Style" w:hAnsi="Bookman Old Style"/>
          <w:sz w:val="22"/>
        </w:rPr>
        <w:t>ubmit all a</w:t>
      </w:r>
      <w:bookmarkStart w:id="0" w:name="_GoBack"/>
      <w:bookmarkEnd w:id="0"/>
      <w:r w:rsidR="00920BAA">
        <w:rPr>
          <w:rFonts w:ascii="Bookman Old Style" w:hAnsi="Bookman Old Style"/>
          <w:sz w:val="22"/>
        </w:rPr>
        <w:t xml:space="preserve">pplications on-line. The link is on the Center for Service-Learning and Civic Engagement website, Student Resources at </w:t>
      </w:r>
      <w:hyperlink r:id="rId5" w:history="1">
        <w:r w:rsidR="00920BAA" w:rsidRPr="002E11E4">
          <w:rPr>
            <w:rStyle w:val="Hyperlink"/>
            <w:rFonts w:ascii="Bookman Old Style" w:hAnsi="Bookman Old Style"/>
            <w:sz w:val="22"/>
          </w:rPr>
          <w:t>https://www.sjfc.edu/major-minors/center-for-service-learning-and-civic-engagement/student-resources/</w:t>
        </w:r>
      </w:hyperlink>
      <w:r w:rsidR="00920BAA">
        <w:rPr>
          <w:rFonts w:ascii="Bookman Old Style" w:hAnsi="Bookman Old Style"/>
          <w:sz w:val="22"/>
        </w:rPr>
        <w:t xml:space="preserve"> </w:t>
      </w:r>
    </w:p>
    <w:p w:rsidR="00837D02" w:rsidRPr="00837D02" w:rsidRDefault="00686525" w:rsidP="004A17BC">
      <w:pPr>
        <w:pStyle w:val="NormalWeb"/>
        <w:numPr>
          <w:ilvl w:val="0"/>
          <w:numId w:val="18"/>
        </w:numPr>
        <w:spacing w:before="0" w:beforeAutospacing="0" w:after="0" w:afterAutospacing="0"/>
        <w:rPr>
          <w:rFonts w:ascii="Bookman Old Style" w:hAnsi="Bookman Old Style"/>
          <w:sz w:val="22"/>
        </w:rPr>
      </w:pPr>
      <w:r>
        <w:rPr>
          <w:rFonts w:ascii="Bookman Old Style" w:hAnsi="Bookman Old Style"/>
          <w:sz w:val="22"/>
        </w:rPr>
        <w:t>Obtain feedback from your</w:t>
      </w:r>
      <w:r w:rsidR="00837D02" w:rsidRPr="00837D02">
        <w:rPr>
          <w:rFonts w:ascii="Bookman Old Style" w:hAnsi="Bookman Old Style"/>
          <w:sz w:val="22"/>
        </w:rPr>
        <w:t xml:space="preserve"> community partner on their needs and ho</w:t>
      </w:r>
      <w:r>
        <w:rPr>
          <w:rFonts w:ascii="Bookman Old Style" w:hAnsi="Bookman Old Style"/>
          <w:sz w:val="22"/>
        </w:rPr>
        <w:t>w they'll use the CE Grant. I</w:t>
      </w:r>
      <w:r w:rsidR="00837D02" w:rsidRPr="00837D02">
        <w:rPr>
          <w:rFonts w:ascii="Bookman Old Style" w:hAnsi="Bookman Old Style"/>
          <w:sz w:val="22"/>
        </w:rPr>
        <w:t>nclude this information in the grant application</w:t>
      </w:r>
      <w:r w:rsidR="00302043">
        <w:rPr>
          <w:rFonts w:ascii="Bookman Old Style" w:hAnsi="Bookman Old Style"/>
          <w:sz w:val="22"/>
        </w:rPr>
        <w:t xml:space="preserve"> where requested</w:t>
      </w:r>
      <w:r w:rsidR="00837D02" w:rsidRPr="00837D02">
        <w:rPr>
          <w:rFonts w:ascii="Bookman Old Style" w:hAnsi="Bookman Old Style"/>
          <w:sz w:val="22"/>
        </w:rPr>
        <w:t>.</w:t>
      </w:r>
    </w:p>
    <w:p w:rsidR="00837D02" w:rsidRPr="00837D02" w:rsidRDefault="00686525" w:rsidP="004A17BC">
      <w:pPr>
        <w:pStyle w:val="NormalWeb"/>
        <w:numPr>
          <w:ilvl w:val="0"/>
          <w:numId w:val="18"/>
        </w:numPr>
        <w:spacing w:before="0" w:beforeAutospacing="0" w:after="0" w:afterAutospacing="0"/>
        <w:rPr>
          <w:rFonts w:ascii="Bookman Old Style" w:hAnsi="Bookman Old Style"/>
          <w:sz w:val="22"/>
        </w:rPr>
      </w:pPr>
      <w:r>
        <w:rPr>
          <w:rFonts w:ascii="Bookman Old Style" w:hAnsi="Bookman Old Style"/>
          <w:sz w:val="22"/>
        </w:rPr>
        <w:t>Prepare and include a</w:t>
      </w:r>
      <w:r w:rsidR="00837D02" w:rsidRPr="00837D02">
        <w:rPr>
          <w:rFonts w:ascii="Bookman Old Style" w:hAnsi="Bookman Old Style"/>
          <w:sz w:val="22"/>
        </w:rPr>
        <w:t xml:space="preserve"> detailed budget with researched costs per item requested a</w:t>
      </w:r>
      <w:r>
        <w:rPr>
          <w:rFonts w:ascii="Bookman Old Style" w:hAnsi="Bookman Old Style"/>
          <w:sz w:val="22"/>
        </w:rPr>
        <w:t>nd where items can be purchased with links.</w:t>
      </w:r>
    </w:p>
    <w:p w:rsidR="00837D02" w:rsidRPr="00837D02" w:rsidRDefault="00837D02" w:rsidP="004A17BC">
      <w:pPr>
        <w:pStyle w:val="NormalWeb"/>
        <w:numPr>
          <w:ilvl w:val="0"/>
          <w:numId w:val="18"/>
        </w:numPr>
        <w:spacing w:before="0" w:beforeAutospacing="0" w:after="0" w:afterAutospacing="0"/>
        <w:rPr>
          <w:rFonts w:ascii="Bookman Old Style" w:hAnsi="Bookman Old Style"/>
          <w:sz w:val="22"/>
        </w:rPr>
      </w:pPr>
      <w:r w:rsidRPr="00837D02">
        <w:rPr>
          <w:rFonts w:ascii="Bookman Old Style" w:hAnsi="Bookman Old Style"/>
          <w:sz w:val="22"/>
        </w:rPr>
        <w:t xml:space="preserve">Send an e-mail to </w:t>
      </w:r>
      <w:r w:rsidR="00686525">
        <w:rPr>
          <w:rFonts w:ascii="Bookman Old Style" w:hAnsi="Bookman Old Style"/>
          <w:sz w:val="22"/>
        </w:rPr>
        <w:t xml:space="preserve">Liz </w:t>
      </w:r>
      <w:r w:rsidR="009D1BE0">
        <w:rPr>
          <w:rFonts w:ascii="Bookman Old Style" w:hAnsi="Bookman Old Style"/>
          <w:sz w:val="22"/>
        </w:rPr>
        <w:t>Rizzolo</w:t>
      </w:r>
      <w:r w:rsidR="00686525">
        <w:rPr>
          <w:rFonts w:ascii="Bookman Old Style" w:hAnsi="Bookman Old Style"/>
          <w:sz w:val="22"/>
        </w:rPr>
        <w:t xml:space="preserve"> </w:t>
      </w:r>
      <w:r w:rsidR="00AB1E8D">
        <w:rPr>
          <w:rFonts w:ascii="Bookman Old Style" w:hAnsi="Bookman Old Style"/>
          <w:sz w:val="22"/>
        </w:rPr>
        <w:t>notifying her</w:t>
      </w:r>
      <w:r w:rsidRPr="00837D02">
        <w:rPr>
          <w:rFonts w:ascii="Bookman Old Style" w:hAnsi="Bookman Old Style"/>
          <w:sz w:val="22"/>
        </w:rPr>
        <w:t xml:space="preserve"> that an applicatio</w:t>
      </w:r>
      <w:r w:rsidR="00686525">
        <w:rPr>
          <w:rFonts w:ascii="Bookman Old Style" w:hAnsi="Bookman Old Style"/>
          <w:sz w:val="22"/>
        </w:rPr>
        <w:t>n</w:t>
      </w:r>
      <w:r w:rsidR="00AB1E8D">
        <w:rPr>
          <w:rFonts w:ascii="Bookman Old Style" w:hAnsi="Bookman Old Style"/>
          <w:sz w:val="22"/>
        </w:rPr>
        <w:t xml:space="preserve"> has been submitted</w:t>
      </w:r>
      <w:r w:rsidRPr="00837D02">
        <w:rPr>
          <w:rFonts w:ascii="Bookman Old Style" w:hAnsi="Bookman Old Style"/>
          <w:sz w:val="22"/>
        </w:rPr>
        <w:t>.</w:t>
      </w:r>
      <w:r w:rsidRPr="00837D02">
        <w:rPr>
          <w:rFonts w:ascii="Bookman Old Style" w:hAnsi="Bookman Old Style"/>
          <w:sz w:val="22"/>
        </w:rPr>
        <w:br/>
      </w:r>
      <w:r w:rsidRPr="00837D02">
        <w:rPr>
          <w:rFonts w:ascii="Bookman Old Style" w:hAnsi="Bookman Old Style"/>
          <w:sz w:val="22"/>
        </w:rPr>
        <w:br/>
      </w:r>
      <w:r w:rsidRPr="00837D02">
        <w:rPr>
          <w:rStyle w:val="Strong"/>
          <w:rFonts w:ascii="Bookman Old Style" w:hAnsi="Bookman Old Style"/>
          <w:sz w:val="22"/>
        </w:rPr>
        <w:t xml:space="preserve">DEADLINE: </w:t>
      </w:r>
      <w:r w:rsidR="00D32BDC" w:rsidRPr="00D32BDC">
        <w:rPr>
          <w:rFonts w:ascii="Bookman Old Style" w:hAnsi="Bookman Old Style"/>
          <w:sz w:val="22"/>
        </w:rPr>
        <w:t xml:space="preserve">There is one deadline for submission: </w:t>
      </w:r>
      <w:r w:rsidR="00302043">
        <w:rPr>
          <w:rFonts w:ascii="Bookman Old Style" w:hAnsi="Bookman Old Style"/>
          <w:b/>
          <w:sz w:val="22"/>
        </w:rPr>
        <w:t xml:space="preserve">Monday, November </w:t>
      </w:r>
      <w:r w:rsidR="0090670C">
        <w:rPr>
          <w:rFonts w:ascii="Bookman Old Style" w:hAnsi="Bookman Old Style"/>
          <w:b/>
          <w:sz w:val="22"/>
        </w:rPr>
        <w:t>6 (week 10</w:t>
      </w:r>
      <w:r w:rsidR="00D32BDC" w:rsidRPr="00D32BDC">
        <w:rPr>
          <w:rFonts w:ascii="Bookman Old Style" w:hAnsi="Bookman Old Style"/>
          <w:b/>
          <w:sz w:val="22"/>
        </w:rPr>
        <w:t xml:space="preserve">) for the fall semester and Monday, March </w:t>
      </w:r>
      <w:r w:rsidR="0090670C">
        <w:rPr>
          <w:rFonts w:ascii="Bookman Old Style" w:hAnsi="Bookman Old Style"/>
          <w:b/>
          <w:sz w:val="22"/>
        </w:rPr>
        <w:t>19 (week 10</w:t>
      </w:r>
      <w:r w:rsidR="00D32BDC" w:rsidRPr="00D32BDC">
        <w:rPr>
          <w:rFonts w:ascii="Bookman Old Style" w:hAnsi="Bookman Old Style"/>
          <w:b/>
          <w:sz w:val="22"/>
        </w:rPr>
        <w:t>) for the spring semester.</w:t>
      </w:r>
      <w:r w:rsidR="00D32BDC" w:rsidRPr="00D32BDC">
        <w:rPr>
          <w:rFonts w:ascii="Bookman Old Style" w:hAnsi="Bookman Old Style"/>
          <w:sz w:val="22"/>
        </w:rPr>
        <w:t xml:space="preserve"> </w:t>
      </w:r>
      <w:r w:rsidR="0090670C">
        <w:rPr>
          <w:rFonts w:ascii="Bookman Old Style" w:hAnsi="Bookman Old Style"/>
          <w:sz w:val="22"/>
        </w:rPr>
        <w:t xml:space="preserve">Please e-mail Dr. Lynn Donahue after this date to see if funds are still available. </w:t>
      </w:r>
      <w:r w:rsidR="00D32BDC" w:rsidRPr="00D32BDC">
        <w:rPr>
          <w:rFonts w:ascii="Bookman Old Style" w:hAnsi="Bookman Old Style"/>
          <w:sz w:val="22"/>
        </w:rPr>
        <w:t xml:space="preserve">  </w:t>
      </w:r>
      <w:r w:rsidR="00920BAA">
        <w:rPr>
          <w:rFonts w:ascii="Bookman Old Style" w:hAnsi="Bookman Old Style"/>
          <w:i/>
          <w:sz w:val="22"/>
        </w:rPr>
        <w:t xml:space="preserve"> </w:t>
      </w:r>
    </w:p>
    <w:p w:rsidR="00837D02" w:rsidRPr="00837D02" w:rsidRDefault="00837D02" w:rsidP="0061641A">
      <w:pPr>
        <w:pStyle w:val="NormalWeb"/>
        <w:spacing w:before="0" w:beforeAutospacing="0" w:after="0" w:afterAutospacing="0"/>
        <w:rPr>
          <w:rFonts w:ascii="Bookman Old Style" w:hAnsi="Bookman Old Style"/>
          <w:sz w:val="22"/>
        </w:rPr>
      </w:pPr>
      <w:r w:rsidRPr="00837D02">
        <w:rPr>
          <w:rFonts w:ascii="Bookman Old Style" w:hAnsi="Bookman Old Style"/>
          <w:sz w:val="22"/>
        </w:rPr>
        <w:t> </w:t>
      </w:r>
    </w:p>
    <w:p w:rsidR="00837D02" w:rsidRPr="00837D02" w:rsidRDefault="00837D02" w:rsidP="0061641A">
      <w:pPr>
        <w:pStyle w:val="NormalWeb"/>
        <w:spacing w:before="0" w:beforeAutospacing="0" w:after="0" w:afterAutospacing="0"/>
        <w:rPr>
          <w:rFonts w:ascii="Bookman Old Style" w:hAnsi="Bookman Old Style"/>
          <w:sz w:val="22"/>
        </w:rPr>
      </w:pPr>
      <w:r w:rsidRPr="00837D02">
        <w:rPr>
          <w:rStyle w:val="Strong"/>
          <w:rFonts w:ascii="Bookman Old Style" w:hAnsi="Bookman Old Style"/>
          <w:sz w:val="22"/>
        </w:rPr>
        <w:t xml:space="preserve">AVAILABLE FUNDS: </w:t>
      </w:r>
      <w:r w:rsidR="00302043">
        <w:rPr>
          <w:rFonts w:ascii="Bookman Old Style" w:hAnsi="Bookman Old Style"/>
          <w:sz w:val="22"/>
        </w:rPr>
        <w:t>We can award between $10</w:t>
      </w:r>
      <w:r w:rsidRPr="00837D02">
        <w:rPr>
          <w:rFonts w:ascii="Bookman Old Style" w:hAnsi="Bookman Old Style"/>
          <w:sz w:val="22"/>
        </w:rPr>
        <w:t>0 and $500 per service-learning project group, depending on the quality of the proposal and/or the number of applicants.  </w:t>
      </w:r>
    </w:p>
    <w:p w:rsidR="00837D02" w:rsidRPr="00837D02" w:rsidRDefault="00837D02" w:rsidP="0061641A">
      <w:pPr>
        <w:pStyle w:val="NormalWeb"/>
        <w:spacing w:before="0" w:beforeAutospacing="0" w:after="0" w:afterAutospacing="0"/>
        <w:rPr>
          <w:rFonts w:ascii="Bookman Old Style" w:hAnsi="Bookman Old Style"/>
          <w:sz w:val="22"/>
        </w:rPr>
      </w:pPr>
      <w:r w:rsidRPr="00837D02">
        <w:rPr>
          <w:rFonts w:ascii="Bookman Old Style" w:hAnsi="Bookman Old Style"/>
          <w:sz w:val="22"/>
        </w:rPr>
        <w:t> </w:t>
      </w:r>
    </w:p>
    <w:p w:rsidR="00837D02" w:rsidRPr="00837D02" w:rsidRDefault="00837D02" w:rsidP="0061641A">
      <w:pPr>
        <w:pStyle w:val="NormalWeb"/>
        <w:spacing w:before="0" w:beforeAutospacing="0" w:after="0" w:afterAutospacing="0"/>
        <w:rPr>
          <w:rFonts w:ascii="Bookman Old Style" w:hAnsi="Bookman Old Style"/>
          <w:sz w:val="22"/>
        </w:rPr>
      </w:pPr>
      <w:r w:rsidRPr="00837D02">
        <w:rPr>
          <w:rStyle w:val="Strong"/>
          <w:rFonts w:ascii="Bookman Old Style" w:hAnsi="Bookman Old Style"/>
          <w:sz w:val="22"/>
        </w:rPr>
        <w:t>SAMPLE PROPOSAL</w:t>
      </w:r>
      <w:r w:rsidRPr="00837D02">
        <w:rPr>
          <w:rFonts w:ascii="Bookman Old Style" w:hAnsi="Bookman Old Style"/>
          <w:sz w:val="22"/>
        </w:rPr>
        <w:t>: Please see below for a sample application.</w:t>
      </w:r>
    </w:p>
    <w:p w:rsidR="00837D02" w:rsidRPr="00837D02" w:rsidRDefault="00837D02" w:rsidP="0061641A">
      <w:pPr>
        <w:pStyle w:val="NormalWeb"/>
        <w:spacing w:before="0" w:beforeAutospacing="0" w:after="0" w:afterAutospacing="0"/>
        <w:rPr>
          <w:rFonts w:ascii="Bookman Old Style" w:hAnsi="Bookman Old Style"/>
          <w:sz w:val="22"/>
        </w:rPr>
      </w:pPr>
      <w:r w:rsidRPr="00837D02">
        <w:rPr>
          <w:rFonts w:ascii="Bookman Old Style" w:hAnsi="Bookman Old Style"/>
          <w:sz w:val="22"/>
        </w:rPr>
        <w:t> </w:t>
      </w:r>
    </w:p>
    <w:p w:rsidR="00AD2340" w:rsidRDefault="00686525" w:rsidP="0061641A">
      <w:pPr>
        <w:rPr>
          <w:rFonts w:ascii="Bookman Old Style" w:hAnsi="Bookman Old Style" w:cs="Calibri"/>
          <w:b/>
          <w:bCs/>
          <w:sz w:val="22"/>
          <w:szCs w:val="22"/>
          <w:lang w:bidi="en-US"/>
        </w:rPr>
      </w:pPr>
      <w:r w:rsidRPr="00686525">
        <w:rPr>
          <w:rFonts w:ascii="Bookman Old Style" w:hAnsi="Bookman Old Style"/>
          <w:sz w:val="22"/>
        </w:rPr>
        <w:t xml:space="preserve">Please direct all questions to Liz </w:t>
      </w:r>
      <w:r w:rsidR="009D1BE0">
        <w:rPr>
          <w:rFonts w:ascii="Bookman Old Style" w:hAnsi="Bookman Old Style"/>
          <w:sz w:val="22"/>
        </w:rPr>
        <w:t>Rizzolo</w:t>
      </w:r>
      <w:r w:rsidRPr="00686525">
        <w:rPr>
          <w:rFonts w:ascii="Bookman Old Style" w:hAnsi="Bookman Old Style"/>
          <w:sz w:val="22"/>
        </w:rPr>
        <w:t xml:space="preserve">, Civic Engagement Coordinator at </w:t>
      </w:r>
      <w:hyperlink r:id="rId6" w:history="1">
        <w:r w:rsidR="009D1BE0">
          <w:rPr>
            <w:rStyle w:val="Hyperlink"/>
            <w:rFonts w:ascii="Calibri" w:hAnsi="Calibri"/>
            <w:sz w:val="22"/>
            <w:szCs w:val="22"/>
          </w:rPr>
          <w:t>erizzolo@sjfc.edu</w:t>
        </w:r>
      </w:hyperlink>
      <w:r w:rsidRPr="00686525">
        <w:rPr>
          <w:rFonts w:ascii="Bookman Old Style" w:hAnsi="Bookman Old Style"/>
          <w:sz w:val="22"/>
        </w:rPr>
        <w:t xml:space="preserve">; 385-8249. </w:t>
      </w:r>
      <w:r w:rsidR="00AD2340">
        <w:rPr>
          <w:rFonts w:ascii="Bookman Old Style" w:hAnsi="Bookman Old Style" w:cs="Calibri"/>
          <w:b/>
          <w:bCs/>
          <w:sz w:val="22"/>
          <w:szCs w:val="22"/>
        </w:rPr>
        <w:br w:type="page"/>
      </w:r>
    </w:p>
    <w:p w:rsidR="003004DD" w:rsidRPr="00465568" w:rsidRDefault="003004DD" w:rsidP="0061641A">
      <w:pPr>
        <w:pStyle w:val="Title"/>
        <w:spacing w:after="0"/>
        <w:jc w:val="center"/>
        <w:rPr>
          <w:rFonts w:ascii="Bookman Old Style" w:hAnsi="Bookman Old Style"/>
          <w:b/>
          <w:color w:val="C00000"/>
          <w:sz w:val="28"/>
          <w:szCs w:val="22"/>
        </w:rPr>
      </w:pPr>
      <w:r w:rsidRPr="002E6FEB">
        <w:rPr>
          <w:rFonts w:ascii="Bookman Old Style" w:hAnsi="Bookman Old Style" w:cs="Calibri"/>
          <w:b/>
          <w:sz w:val="36"/>
          <w:szCs w:val="22"/>
        </w:rPr>
        <w:lastRenderedPageBreak/>
        <w:t>Civic Engagement Grant</w:t>
      </w:r>
      <w:r>
        <w:rPr>
          <w:rFonts w:ascii="Bookman Old Style" w:hAnsi="Bookman Old Style" w:cs="Calibri"/>
          <w:b/>
          <w:sz w:val="36"/>
          <w:szCs w:val="22"/>
        </w:rPr>
        <w:t xml:space="preserve"> Sample Application</w:t>
      </w:r>
    </w:p>
    <w:p w:rsidR="00837D02" w:rsidRPr="00837D02" w:rsidRDefault="00837D02" w:rsidP="0061641A">
      <w:pPr>
        <w:rPr>
          <w:rFonts w:ascii="Bookman Old Style" w:hAnsi="Bookman Old Style"/>
          <w:sz w:val="22"/>
        </w:rPr>
      </w:pPr>
    </w:p>
    <w:p w:rsidR="00837D02" w:rsidRPr="00837D02" w:rsidRDefault="00837D02" w:rsidP="0061641A">
      <w:pPr>
        <w:rPr>
          <w:rFonts w:ascii="Bookman Old Style" w:hAnsi="Bookman Old Style"/>
          <w:b/>
        </w:rPr>
      </w:pPr>
      <w:r w:rsidRPr="00837D02">
        <w:rPr>
          <w:rFonts w:ascii="Bookman Old Style" w:hAnsi="Bookman Old Style"/>
          <w:b/>
        </w:rPr>
        <w:t xml:space="preserve">1. </w:t>
      </w:r>
      <w:r w:rsidR="006D2545">
        <w:rPr>
          <w:rFonts w:ascii="Bookman Old Style" w:hAnsi="Bookman Old Style"/>
          <w:b/>
        </w:rPr>
        <w:t xml:space="preserve">Goals </w:t>
      </w:r>
      <w:r>
        <w:rPr>
          <w:rFonts w:ascii="Bookman Old Style" w:hAnsi="Bookman Old Style"/>
          <w:b/>
        </w:rPr>
        <w:t>and Needs of Community Partner</w:t>
      </w:r>
    </w:p>
    <w:p w:rsidR="006D2545" w:rsidRDefault="006D2545" w:rsidP="0061641A">
      <w:pPr>
        <w:rPr>
          <w:rFonts w:ascii="Bookman Old Style" w:hAnsi="Bookman Old Style"/>
          <w:sz w:val="22"/>
        </w:rPr>
      </w:pPr>
      <w:r>
        <w:rPr>
          <w:rFonts w:ascii="Bookman Old Style" w:hAnsi="Bookman Old Style"/>
          <w:sz w:val="22"/>
        </w:rPr>
        <w:t xml:space="preserve">Please describe the goals and needs of your community partner and how the project will help to meet these needs and/or goals. </w:t>
      </w:r>
    </w:p>
    <w:p w:rsidR="00837D02" w:rsidRDefault="00680E0C" w:rsidP="0061641A">
      <w:pPr>
        <w:rPr>
          <w:rFonts w:ascii="Bookman Old Style" w:hAnsi="Bookman Old Style"/>
          <w:sz w:val="22"/>
        </w:rPr>
      </w:pPr>
      <w:r>
        <w:rPr>
          <w:rFonts w:ascii="Bookman Old Style" w:hAnsi="Bookman Old Style"/>
          <w:sz w:val="22"/>
        </w:rPr>
        <w:t xml:space="preserve"> </w:t>
      </w:r>
    </w:p>
    <w:p w:rsidR="00330023" w:rsidRPr="00330023" w:rsidRDefault="006A33A8" w:rsidP="0061641A">
      <w:pPr>
        <w:rPr>
          <w:rFonts w:ascii="Bookman Old Style" w:hAnsi="Bookman Old Style"/>
          <w:i/>
          <w:sz w:val="22"/>
        </w:rPr>
      </w:pPr>
      <w:r>
        <w:rPr>
          <w:rFonts w:ascii="Bookman Old Style" w:hAnsi="Bookman Old Style"/>
          <w:i/>
          <w:sz w:val="22"/>
        </w:rPr>
        <w:t xml:space="preserve">The </w:t>
      </w:r>
      <w:r w:rsidR="00330023" w:rsidRPr="00330023">
        <w:rPr>
          <w:rFonts w:ascii="Bookman Old Style" w:hAnsi="Bookman Old Style"/>
          <w:i/>
          <w:sz w:val="22"/>
        </w:rPr>
        <w:t xml:space="preserve">West Irondequoit Post- Secondary Transition Program assists young adults who are challenged with disabilities to develop independent living skills.  These skills are vital for the students in order to become productive members of their communities.  </w:t>
      </w:r>
      <w:r>
        <w:rPr>
          <w:rFonts w:ascii="Bookman Old Style" w:hAnsi="Bookman Old Style"/>
          <w:i/>
          <w:sz w:val="22"/>
        </w:rPr>
        <w:t>Skill categories include</w:t>
      </w:r>
      <w:r w:rsidR="00330023" w:rsidRPr="00330023">
        <w:rPr>
          <w:rFonts w:ascii="Bookman Old Style" w:hAnsi="Bookman Old Style"/>
          <w:i/>
          <w:sz w:val="22"/>
        </w:rPr>
        <w:t xml:space="preserve"> career, daily living, and social/personal skills.  Each student comes up with their own Independent Education Plan that centers on that student’s individual goals for the program.  Whether they want to focus on relationship building or obtai</w:t>
      </w:r>
      <w:r>
        <w:rPr>
          <w:rFonts w:ascii="Bookman Old Style" w:hAnsi="Bookman Old Style"/>
          <w:i/>
          <w:sz w:val="22"/>
        </w:rPr>
        <w:t xml:space="preserve">ning gainful employment, the </w:t>
      </w:r>
      <w:r w:rsidR="00330023" w:rsidRPr="00330023">
        <w:rPr>
          <w:rFonts w:ascii="Bookman Old Style" w:hAnsi="Bookman Old Style"/>
          <w:i/>
          <w:sz w:val="22"/>
        </w:rPr>
        <w:t xml:space="preserve">West Irondequoit Post-Secondary program tailors to each </w:t>
      </w:r>
      <w:r>
        <w:rPr>
          <w:rFonts w:ascii="Bookman Old Style" w:hAnsi="Bookman Old Style"/>
          <w:i/>
          <w:sz w:val="22"/>
        </w:rPr>
        <w:t xml:space="preserve">student’s individual needs. </w:t>
      </w:r>
      <w:r w:rsidR="00330023" w:rsidRPr="00330023">
        <w:rPr>
          <w:rFonts w:ascii="Bookman Old Style" w:hAnsi="Bookman Old Style"/>
          <w:i/>
          <w:sz w:val="22"/>
        </w:rPr>
        <w:t xml:space="preserve">However, because of the size of the program, there is limited funding and resources available. In our service-learning project, we have been working to provide the transition program with new brochures that will feature the program’s mission and </w:t>
      </w:r>
      <w:r w:rsidR="006D2545">
        <w:rPr>
          <w:rFonts w:ascii="Bookman Old Style" w:hAnsi="Bookman Old Style"/>
          <w:i/>
          <w:sz w:val="22"/>
        </w:rPr>
        <w:t xml:space="preserve">its </w:t>
      </w:r>
      <w:r w:rsidR="00330023" w:rsidRPr="00330023">
        <w:rPr>
          <w:rFonts w:ascii="Bookman Old Style" w:hAnsi="Bookman Old Style"/>
          <w:i/>
          <w:sz w:val="22"/>
        </w:rPr>
        <w:t>framework</w:t>
      </w:r>
      <w:r w:rsidR="006D2545">
        <w:rPr>
          <w:rFonts w:ascii="Bookman Old Style" w:hAnsi="Bookman Old Style"/>
          <w:i/>
          <w:sz w:val="22"/>
        </w:rPr>
        <w:t xml:space="preserve"> focused on individualized goal achievement like fitness or job search</w:t>
      </w:r>
      <w:r w:rsidR="00330023" w:rsidRPr="00330023">
        <w:rPr>
          <w:rFonts w:ascii="Bookman Old Style" w:hAnsi="Bookman Old Style"/>
          <w:i/>
          <w:sz w:val="22"/>
        </w:rPr>
        <w:t xml:space="preserve">.  </w:t>
      </w:r>
      <w:r w:rsidR="006D2545">
        <w:rPr>
          <w:rFonts w:ascii="Bookman Old Style" w:hAnsi="Bookman Old Style"/>
          <w:i/>
          <w:sz w:val="22"/>
        </w:rPr>
        <w:t xml:space="preserve"> </w:t>
      </w:r>
    </w:p>
    <w:p w:rsidR="00837D02" w:rsidRPr="00837D02" w:rsidRDefault="00837D02" w:rsidP="0061641A">
      <w:pPr>
        <w:rPr>
          <w:rFonts w:ascii="Bookman Old Style" w:hAnsi="Bookman Old Style"/>
          <w:sz w:val="22"/>
        </w:rPr>
      </w:pPr>
    </w:p>
    <w:p w:rsidR="00837D02" w:rsidRPr="00837D02" w:rsidRDefault="00837D02" w:rsidP="0061641A">
      <w:pPr>
        <w:rPr>
          <w:rFonts w:ascii="Bookman Old Style" w:hAnsi="Bookman Old Style"/>
          <w:b/>
        </w:rPr>
      </w:pPr>
      <w:r>
        <w:rPr>
          <w:rFonts w:ascii="Bookman Old Style" w:hAnsi="Bookman Old Style"/>
          <w:b/>
        </w:rPr>
        <w:t>2. Use of CE Grant Funds</w:t>
      </w:r>
    </w:p>
    <w:p w:rsidR="00837D02" w:rsidRDefault="006D2545" w:rsidP="0061641A">
      <w:pPr>
        <w:rPr>
          <w:rFonts w:ascii="Bookman Old Style" w:hAnsi="Bookman Old Style"/>
          <w:sz w:val="22"/>
        </w:rPr>
      </w:pPr>
      <w:r>
        <w:rPr>
          <w:rFonts w:ascii="Bookman Old Style" w:hAnsi="Bookman Old Style"/>
          <w:sz w:val="22"/>
        </w:rPr>
        <w:t xml:space="preserve">Propose how the Civic Engagement Grant funds can be used to meet these specific, identified needs of your community partner in a way </w:t>
      </w:r>
      <w:r>
        <w:rPr>
          <w:rStyle w:val="Strong"/>
          <w:rFonts w:ascii="Bookman Old Style" w:hAnsi="Bookman Old Style"/>
          <w:sz w:val="22"/>
        </w:rPr>
        <w:t>that goes above and beyond (deeper)</w:t>
      </w:r>
      <w:r>
        <w:rPr>
          <w:rFonts w:ascii="Bookman Old Style" w:hAnsi="Bookman Old Style"/>
          <w:sz w:val="22"/>
        </w:rPr>
        <w:t xml:space="preserve"> than what is possible with the service-learning project. If applicable, a strong application will also describe how the project will provide an ongoing benefit to the organization after the project has been concluded (or allow future service-learning to continue or grow).   </w:t>
      </w:r>
    </w:p>
    <w:p w:rsidR="006D2545" w:rsidRPr="00837D02" w:rsidRDefault="006D2545" w:rsidP="0061641A">
      <w:pPr>
        <w:rPr>
          <w:rFonts w:ascii="Bookman Old Style" w:hAnsi="Bookman Old Style"/>
          <w:sz w:val="22"/>
        </w:rPr>
      </w:pPr>
    </w:p>
    <w:p w:rsidR="00837D02" w:rsidRPr="00330023" w:rsidRDefault="00330023" w:rsidP="0061641A">
      <w:pPr>
        <w:rPr>
          <w:rFonts w:ascii="Bookman Old Style" w:hAnsi="Bookman Old Style"/>
          <w:i/>
          <w:sz w:val="22"/>
        </w:rPr>
      </w:pPr>
      <w:r w:rsidRPr="00330023">
        <w:rPr>
          <w:rFonts w:ascii="Bookman Old Style" w:hAnsi="Bookman Old Style"/>
          <w:i/>
          <w:sz w:val="22"/>
        </w:rPr>
        <w:t xml:space="preserve">The Civic Engagement Grant would be used in order to purchase fitness equipment for the transition program.  </w:t>
      </w:r>
      <w:r w:rsidR="00A20D61">
        <w:rPr>
          <w:rFonts w:ascii="Bookman Old Style" w:hAnsi="Bookman Old Style"/>
          <w:i/>
          <w:sz w:val="22"/>
        </w:rPr>
        <w:t>Increasing physical fitness was one of the goals the PSTP student and Fisher student worked on together. This equipment would be used when the PSTP student and “mentor”</w:t>
      </w:r>
      <w:r w:rsidR="00A673EC">
        <w:rPr>
          <w:rFonts w:ascii="Bookman Old Style" w:hAnsi="Bookman Old Style"/>
          <w:i/>
          <w:sz w:val="22"/>
        </w:rPr>
        <w:t xml:space="preserve"> work meet. </w:t>
      </w:r>
      <w:r w:rsidRPr="00330023">
        <w:rPr>
          <w:rFonts w:ascii="Bookman Old Style" w:hAnsi="Bookman Old Style"/>
          <w:i/>
          <w:sz w:val="22"/>
        </w:rPr>
        <w:t xml:space="preserve">Equipment such as a basketball, football, soccer ball and hula-hoops would be able to satisfy their fitness needs and last for quite a while after our service-learning project is completed.  In addition, the program would be using the grant in order to purchase activity trackers so that students can track their goals and keep motivated to meet those goals.  </w:t>
      </w:r>
      <w:r w:rsidR="00A20D61">
        <w:rPr>
          <w:rFonts w:ascii="Bookman Old Style" w:hAnsi="Bookman Old Style"/>
          <w:i/>
          <w:sz w:val="22"/>
        </w:rPr>
        <w:t xml:space="preserve"> </w:t>
      </w:r>
    </w:p>
    <w:p w:rsidR="00837D02" w:rsidRPr="00837D02" w:rsidRDefault="00837D02" w:rsidP="0061641A">
      <w:pPr>
        <w:rPr>
          <w:rFonts w:ascii="Bookman Old Style" w:hAnsi="Bookman Old Style"/>
          <w:sz w:val="22"/>
        </w:rPr>
      </w:pPr>
    </w:p>
    <w:p w:rsidR="00837D02" w:rsidRDefault="00837D02" w:rsidP="0061641A">
      <w:pPr>
        <w:rPr>
          <w:rFonts w:ascii="Bookman Old Style" w:hAnsi="Bookman Old Style"/>
          <w:b/>
        </w:rPr>
      </w:pPr>
      <w:r w:rsidRPr="00837D02">
        <w:rPr>
          <w:rFonts w:ascii="Bookman Old Style" w:hAnsi="Bookman Old Style"/>
          <w:b/>
        </w:rPr>
        <w:t>3. S</w:t>
      </w:r>
      <w:r>
        <w:rPr>
          <w:rFonts w:ascii="Bookman Old Style" w:hAnsi="Bookman Old Style"/>
          <w:b/>
        </w:rPr>
        <w:t>tatement from Community Partner</w:t>
      </w:r>
    </w:p>
    <w:p w:rsidR="00A17F3C" w:rsidRPr="0061641A" w:rsidRDefault="00A17F3C" w:rsidP="0061641A">
      <w:pPr>
        <w:rPr>
          <w:rFonts w:ascii="Bookman Old Style" w:hAnsi="Bookman Old Style"/>
          <w:b/>
        </w:rPr>
      </w:pPr>
      <w:r w:rsidRPr="0061641A">
        <w:rPr>
          <w:rFonts w:ascii="Bookman Old Style" w:hAnsi="Bookman Old Style"/>
          <w:sz w:val="22"/>
          <w:szCs w:val="22"/>
        </w:rPr>
        <w:t>Provide a statement here from an interview or e-mail communication with your community partner that details what need the CE Grant funds will meet and how the funds will be used to meet that need. </w:t>
      </w:r>
    </w:p>
    <w:p w:rsidR="00680E0C" w:rsidRDefault="00680E0C" w:rsidP="0061641A">
      <w:pPr>
        <w:rPr>
          <w:rFonts w:ascii="Bookman Old Style" w:hAnsi="Bookman Old Style"/>
          <w:i/>
          <w:sz w:val="22"/>
        </w:rPr>
      </w:pPr>
    </w:p>
    <w:p w:rsidR="00680E0C" w:rsidRDefault="006A33A8" w:rsidP="0061641A">
      <w:pPr>
        <w:rPr>
          <w:rFonts w:ascii="Bookman Old Style" w:hAnsi="Bookman Old Style"/>
          <w:i/>
          <w:sz w:val="22"/>
        </w:rPr>
      </w:pPr>
      <w:r>
        <w:rPr>
          <w:rFonts w:ascii="Bookman Old Style" w:hAnsi="Bookman Old Style"/>
          <w:i/>
          <w:sz w:val="22"/>
        </w:rPr>
        <w:t>“</w:t>
      </w:r>
      <w:r w:rsidR="00AD5BC8" w:rsidRPr="00AD5BC8">
        <w:rPr>
          <w:rFonts w:ascii="Bookman Old Style" w:hAnsi="Bookman Old Style"/>
          <w:i/>
          <w:sz w:val="22"/>
        </w:rPr>
        <w:t>In an effort to teach our young adults important daily living/personal skills, we emphasize the importance of taking care of their physical and mental health. Routine fitness is the key to a happy and healthy life for all of us, and we h</w:t>
      </w:r>
      <w:r>
        <w:rPr>
          <w:rFonts w:ascii="Bookman Old Style" w:hAnsi="Bookman Old Style"/>
          <w:i/>
          <w:sz w:val="22"/>
        </w:rPr>
        <w:t>ope to promote this in the post-</w:t>
      </w:r>
      <w:r w:rsidR="00AD5BC8" w:rsidRPr="00AD5BC8">
        <w:rPr>
          <w:rFonts w:ascii="Bookman Old Style" w:hAnsi="Bookman Old Style"/>
          <w:i/>
          <w:sz w:val="22"/>
        </w:rPr>
        <w:t>secondary program. By exposing the young adults to a variety of fitness options, the program allows them to select what they enjoy and make it part of their weekly routine. While we can rent some fitness equipment in the campus Student Life Center, we would like to take part in exercise in th</w:t>
      </w:r>
      <w:r>
        <w:rPr>
          <w:rFonts w:ascii="Bookman Old Style" w:hAnsi="Bookman Old Style"/>
          <w:i/>
          <w:sz w:val="22"/>
        </w:rPr>
        <w:t>e community and with other post-</w:t>
      </w:r>
      <w:r w:rsidR="00AD5BC8" w:rsidRPr="00AD5BC8">
        <w:rPr>
          <w:rFonts w:ascii="Bookman Old Style" w:hAnsi="Bookman Old Style"/>
          <w:i/>
          <w:sz w:val="22"/>
        </w:rPr>
        <w:t>secondary programs, who would in turn benefit from the equipment as well. The daily activity trackers would allow the program’s young adults to independently keep track of and assess their fitness progress thus supporting their independent skills as well. Both the fitness equipment and tracker</w:t>
      </w:r>
      <w:r>
        <w:rPr>
          <w:rFonts w:ascii="Bookman Old Style" w:hAnsi="Bookman Old Style"/>
          <w:i/>
          <w:sz w:val="22"/>
        </w:rPr>
        <w:t>s would become part of the post-</w:t>
      </w:r>
      <w:r w:rsidR="00AD5BC8" w:rsidRPr="00AD5BC8">
        <w:rPr>
          <w:rFonts w:ascii="Bookman Old Style" w:hAnsi="Bookman Old Style"/>
          <w:i/>
          <w:sz w:val="22"/>
        </w:rPr>
        <w:t>secondary program’s mission to support our young adult student’s health and wellness now and in the future. - Debra Botsford, Program Instructor</w:t>
      </w:r>
    </w:p>
    <w:p w:rsidR="00A673EC" w:rsidRPr="00AD5BC8" w:rsidRDefault="00A673EC" w:rsidP="0061641A">
      <w:pPr>
        <w:rPr>
          <w:rFonts w:ascii="Bookman Old Style" w:hAnsi="Bookman Old Style"/>
          <w:i/>
          <w:sz w:val="22"/>
        </w:rPr>
      </w:pPr>
    </w:p>
    <w:p w:rsidR="00680E0C" w:rsidRDefault="00680E0C" w:rsidP="0061641A">
      <w:pPr>
        <w:rPr>
          <w:rFonts w:ascii="Bookman Old Style" w:hAnsi="Bookman Old Style"/>
          <w:b/>
        </w:rPr>
      </w:pPr>
    </w:p>
    <w:p w:rsidR="006D2545" w:rsidRDefault="006D2545" w:rsidP="0061641A">
      <w:pPr>
        <w:rPr>
          <w:rFonts w:ascii="Bookman Old Style" w:hAnsi="Bookman Old Style"/>
          <w:b/>
        </w:rPr>
      </w:pPr>
    </w:p>
    <w:p w:rsidR="006D2545" w:rsidRPr="006D2545" w:rsidRDefault="006D2545" w:rsidP="006D2545">
      <w:pPr>
        <w:rPr>
          <w:rFonts w:ascii="Bookman Old Style" w:hAnsi="Bookman Old Style"/>
          <w:b/>
        </w:rPr>
      </w:pPr>
    </w:p>
    <w:p w:rsidR="006D2545" w:rsidRPr="006D2545" w:rsidRDefault="006D2545" w:rsidP="006D2545">
      <w:pPr>
        <w:rPr>
          <w:rFonts w:ascii="Bookman Old Style" w:hAnsi="Bookman Old Style"/>
          <w:b/>
        </w:rPr>
      </w:pPr>
    </w:p>
    <w:p w:rsidR="006D2545" w:rsidRPr="006D2545" w:rsidRDefault="006D2545" w:rsidP="006D2545">
      <w:pPr>
        <w:rPr>
          <w:rFonts w:ascii="Bookman Old Style" w:hAnsi="Bookman Old Style"/>
          <w:b/>
        </w:rPr>
      </w:pPr>
      <w:r w:rsidRPr="006D2545">
        <w:rPr>
          <w:rFonts w:ascii="Bookman Old Style" w:hAnsi="Bookman Old Style"/>
          <w:b/>
        </w:rPr>
        <w:t>4. Documentation of Benefit</w:t>
      </w:r>
    </w:p>
    <w:p w:rsidR="006D2545" w:rsidRPr="006D2545" w:rsidRDefault="006D2545" w:rsidP="006D2545">
      <w:pPr>
        <w:rPr>
          <w:rFonts w:ascii="Bookman Old Style" w:hAnsi="Bookman Old Style"/>
          <w:sz w:val="22"/>
          <w:szCs w:val="22"/>
        </w:rPr>
      </w:pPr>
      <w:r w:rsidRPr="006D2545">
        <w:rPr>
          <w:rFonts w:ascii="Bookman Old Style" w:hAnsi="Bookman Old Style"/>
          <w:sz w:val="22"/>
          <w:szCs w:val="22"/>
        </w:rPr>
        <w:t xml:space="preserve">How will you or your partner document that the funds or items were used in the manner intended and that the organization has benefited from the support?  Please talk to your partner about submitting a status update. </w:t>
      </w:r>
    </w:p>
    <w:p w:rsidR="006D2545" w:rsidRDefault="006D2545" w:rsidP="006D2545">
      <w:pPr>
        <w:rPr>
          <w:rFonts w:ascii="Bookman Old Style" w:hAnsi="Bookman Old Style"/>
          <w:b/>
        </w:rPr>
      </w:pPr>
    </w:p>
    <w:p w:rsidR="006D2545" w:rsidRPr="00837D02" w:rsidRDefault="00680E0C" w:rsidP="006D2545">
      <w:pPr>
        <w:rPr>
          <w:rFonts w:ascii="Bookman Old Style" w:hAnsi="Bookman Old Style"/>
          <w:b/>
        </w:rPr>
      </w:pPr>
      <w:r>
        <w:rPr>
          <w:rFonts w:ascii="Bookman Old Style" w:hAnsi="Bookman Old Style"/>
          <w:b/>
        </w:rPr>
        <w:t xml:space="preserve">5. </w:t>
      </w:r>
      <w:r w:rsidR="00837D02" w:rsidRPr="00837D02">
        <w:rPr>
          <w:rFonts w:ascii="Bookman Old Style" w:hAnsi="Bookman Old Style"/>
          <w:b/>
        </w:rPr>
        <w:t>Amount Re</w:t>
      </w:r>
      <w:r w:rsidR="00920BAA">
        <w:rPr>
          <w:rFonts w:ascii="Bookman Old Style" w:hAnsi="Bookman Old Style"/>
          <w:b/>
        </w:rPr>
        <w:t>quested (between $10</w:t>
      </w:r>
      <w:r w:rsidR="00837D02">
        <w:rPr>
          <w:rFonts w:ascii="Bookman Old Style" w:hAnsi="Bookman Old Style"/>
          <w:b/>
        </w:rPr>
        <w:t>0 and $500)</w:t>
      </w:r>
    </w:p>
    <w:p w:rsidR="00240DC9" w:rsidRDefault="0061641A" w:rsidP="0061641A">
      <w:pPr>
        <w:pStyle w:val="NormalWeb"/>
        <w:spacing w:before="0" w:beforeAutospacing="0" w:after="0" w:afterAutospacing="0"/>
        <w:rPr>
          <w:rFonts w:ascii="Bookman Old Style" w:hAnsi="Bookman Old Style"/>
          <w:sz w:val="22"/>
        </w:rPr>
      </w:pPr>
      <w:r w:rsidRPr="0061641A">
        <w:rPr>
          <w:rFonts w:ascii="Bookman Old Style" w:hAnsi="Bookman Old Style"/>
          <w:sz w:val="22"/>
        </w:rPr>
        <w:t xml:space="preserve">Please provide a detailed budget, giving a price for each item requested for the project and where you will purchase the item from. Use the format </w:t>
      </w:r>
      <w:r w:rsidR="00240DC9">
        <w:rPr>
          <w:rFonts w:ascii="Bookman Old Style" w:hAnsi="Bookman Old Style"/>
          <w:sz w:val="22"/>
        </w:rPr>
        <w:t>provided</w:t>
      </w:r>
      <w:r w:rsidRPr="0061641A">
        <w:rPr>
          <w:rFonts w:ascii="Bookman Old Style" w:hAnsi="Bookman Old Style"/>
          <w:sz w:val="22"/>
        </w:rPr>
        <w:t xml:space="preserve"> to itemize the purchases and provide links of where they</w:t>
      </w:r>
      <w:r w:rsidR="00240DC9">
        <w:rPr>
          <w:rFonts w:ascii="Bookman Old Style" w:hAnsi="Bookman Old Style"/>
          <w:sz w:val="22"/>
        </w:rPr>
        <w:t xml:space="preserve"> can be purchased from.  </w:t>
      </w:r>
    </w:p>
    <w:p w:rsidR="00240DC9" w:rsidRDefault="00240DC9" w:rsidP="0061641A">
      <w:pPr>
        <w:pStyle w:val="NormalWeb"/>
        <w:spacing w:before="0" w:beforeAutospacing="0" w:after="0" w:afterAutospacing="0"/>
        <w:rPr>
          <w:rFonts w:ascii="Bookman Old Style" w:hAnsi="Bookman Old Style"/>
          <w:sz w:val="22"/>
        </w:rPr>
      </w:pPr>
    </w:p>
    <w:p w:rsidR="0061641A" w:rsidRDefault="00240DC9" w:rsidP="0061641A">
      <w:pPr>
        <w:pStyle w:val="NormalWeb"/>
        <w:spacing w:before="0" w:beforeAutospacing="0" w:after="0" w:afterAutospacing="0"/>
        <w:rPr>
          <w:rFonts w:ascii="Bookman Old Style" w:hAnsi="Bookman Old Style"/>
          <w:color w:val="000000"/>
          <w:sz w:val="22"/>
          <w:szCs w:val="22"/>
        </w:rPr>
      </w:pPr>
      <w:r>
        <w:rPr>
          <w:rFonts w:ascii="Bookman Old Style" w:hAnsi="Bookman Old Style"/>
          <w:sz w:val="22"/>
        </w:rPr>
        <w:t>If items</w:t>
      </w:r>
      <w:r w:rsidR="0061641A" w:rsidRPr="0061641A">
        <w:rPr>
          <w:rFonts w:ascii="Bookman Old Style" w:hAnsi="Bookman Old Style"/>
          <w:sz w:val="22"/>
        </w:rPr>
        <w:t xml:space="preserve"> can't be purchased on-line, or </w:t>
      </w:r>
      <w:r>
        <w:rPr>
          <w:rFonts w:ascii="Bookman Old Style" w:hAnsi="Bookman Old Style"/>
          <w:sz w:val="22"/>
        </w:rPr>
        <w:t>the partner would</w:t>
      </w:r>
      <w:r w:rsidR="0061641A" w:rsidRPr="0061641A">
        <w:rPr>
          <w:rFonts w:ascii="Bookman Old Style" w:hAnsi="Bookman Old Style"/>
          <w:sz w:val="22"/>
        </w:rPr>
        <w:t xml:space="preserve"> rather purchase them in person, please provide the name of the store </w:t>
      </w:r>
      <w:r>
        <w:rPr>
          <w:rFonts w:ascii="Bookman Old Style" w:hAnsi="Bookman Old Style"/>
          <w:sz w:val="22"/>
        </w:rPr>
        <w:t>they can be purchased from (they will</w:t>
      </w:r>
      <w:r w:rsidR="0061641A" w:rsidRPr="0061641A">
        <w:rPr>
          <w:rFonts w:ascii="Bookman Old Style" w:hAnsi="Bookman Old Style"/>
          <w:sz w:val="22"/>
        </w:rPr>
        <w:t xml:space="preserve"> be responsible for taxes). Books can be purchased through our on-campus bookstore. </w:t>
      </w:r>
      <w:r w:rsidR="00920BAA">
        <w:rPr>
          <w:rFonts w:ascii="Bookman Old Style" w:hAnsi="Bookman Old Style"/>
          <w:color w:val="000000"/>
          <w:sz w:val="22"/>
          <w:szCs w:val="22"/>
        </w:rPr>
        <w:t>At times, a checks are cut for in the awarded amount and can be sent to the community partner</w:t>
      </w:r>
    </w:p>
    <w:p w:rsidR="00920BAA" w:rsidRPr="0061641A" w:rsidRDefault="00920BAA" w:rsidP="0061641A">
      <w:pPr>
        <w:pStyle w:val="NormalWeb"/>
        <w:spacing w:before="0" w:beforeAutospacing="0" w:after="0" w:afterAutospacing="0"/>
        <w:rPr>
          <w:rFonts w:ascii="Bookman Old Style" w:hAnsi="Bookman Old Style"/>
          <w:sz w:val="22"/>
        </w:rPr>
      </w:pPr>
    </w:p>
    <w:p w:rsidR="00680E0C" w:rsidRPr="0061641A" w:rsidRDefault="0061641A" w:rsidP="0061641A">
      <w:pPr>
        <w:pStyle w:val="NormalWeb"/>
        <w:spacing w:before="0" w:beforeAutospacing="0" w:after="0" w:afterAutospacing="0"/>
        <w:rPr>
          <w:rFonts w:ascii="Bookman Old Style" w:hAnsi="Bookman Old Style"/>
          <w:sz w:val="22"/>
        </w:rPr>
      </w:pPr>
      <w:r w:rsidRPr="0061641A">
        <w:rPr>
          <w:rStyle w:val="Emphasis"/>
          <w:rFonts w:ascii="Bookman Old Style" w:hAnsi="Bookman Old Style"/>
          <w:bCs/>
          <w:sz w:val="22"/>
        </w:rPr>
        <w:t>Students are not r</w:t>
      </w:r>
      <w:r w:rsidR="00240DC9">
        <w:rPr>
          <w:rStyle w:val="Emphasis"/>
          <w:rFonts w:ascii="Bookman Old Style" w:hAnsi="Bookman Old Style"/>
          <w:bCs/>
          <w:sz w:val="22"/>
        </w:rPr>
        <w:t>esponsible for any purchasing. However, s</w:t>
      </w:r>
      <w:r w:rsidRPr="0061641A">
        <w:rPr>
          <w:rStyle w:val="Emphasis"/>
          <w:rFonts w:ascii="Bookman Old Style" w:hAnsi="Bookman Old Style"/>
          <w:bCs/>
          <w:sz w:val="22"/>
        </w:rPr>
        <w:t xml:space="preserve">tudent applicants are asked to deliver the items to their partner if they are received </w:t>
      </w:r>
      <w:r w:rsidR="00240DC9">
        <w:rPr>
          <w:rStyle w:val="Emphasis"/>
          <w:rFonts w:ascii="Bookman Old Style" w:hAnsi="Bookman Old Style"/>
          <w:bCs/>
          <w:sz w:val="22"/>
        </w:rPr>
        <w:t xml:space="preserve">at Fisher </w:t>
      </w:r>
      <w:r w:rsidRPr="0061641A">
        <w:rPr>
          <w:rStyle w:val="Emphasis"/>
          <w:rFonts w:ascii="Bookman Old Style" w:hAnsi="Bookman Old Style"/>
          <w:bCs/>
          <w:sz w:val="22"/>
        </w:rPr>
        <w:t xml:space="preserve">before the semester ends. </w:t>
      </w:r>
    </w:p>
    <w:p w:rsidR="00A65C97" w:rsidRDefault="0061641A" w:rsidP="0061641A">
      <w:pPr>
        <w:rPr>
          <w:rFonts w:ascii="Bookman Old Style" w:hAnsi="Bookman Old Style"/>
          <w:sz w:val="22"/>
        </w:rPr>
      </w:pPr>
      <w:r>
        <w:rPr>
          <w:rFonts w:ascii="Bookman Old Style" w:hAnsi="Bookman Old Style"/>
          <w:sz w:val="22"/>
        </w:rPr>
        <w:t xml:space="preserve"> </w:t>
      </w:r>
    </w:p>
    <w:p w:rsidR="00852051" w:rsidRDefault="00AD5BC8" w:rsidP="006A33A8">
      <w:pPr>
        <w:pStyle w:val="ListParagraph"/>
        <w:numPr>
          <w:ilvl w:val="0"/>
          <w:numId w:val="12"/>
        </w:numPr>
        <w:rPr>
          <w:rFonts w:ascii="Bookman Old Style" w:hAnsi="Bookman Old Style"/>
          <w:sz w:val="20"/>
        </w:rPr>
      </w:pPr>
      <w:r w:rsidRPr="006A33A8">
        <w:rPr>
          <w:rFonts w:ascii="Bookman Old Style" w:hAnsi="Bookman Old Style"/>
          <w:sz w:val="20"/>
        </w:rPr>
        <w:t xml:space="preserve">Item # 1  Spalding NBA Super Tack Basketball  </w:t>
      </w:r>
      <w:r w:rsidR="00852051">
        <w:rPr>
          <w:rFonts w:ascii="Bookman Old Style" w:hAnsi="Bookman Old Style"/>
          <w:sz w:val="20"/>
        </w:rPr>
        <w:t>-</w:t>
      </w:r>
      <w:r w:rsidRPr="006A33A8">
        <w:rPr>
          <w:rFonts w:ascii="Bookman Old Style" w:hAnsi="Bookman Old Style"/>
          <w:sz w:val="20"/>
        </w:rPr>
        <w:t xml:space="preserve"> </w:t>
      </w:r>
      <w:r w:rsidR="00852051">
        <w:rPr>
          <w:rFonts w:ascii="Bookman Old Style" w:hAnsi="Bookman Old Style"/>
          <w:color w:val="000000"/>
          <w:sz w:val="20"/>
          <w:szCs w:val="20"/>
        </w:rPr>
        <w:t> Walmart $14.96  </w:t>
      </w:r>
    </w:p>
    <w:p w:rsidR="006A33A8" w:rsidRPr="006A33A8" w:rsidRDefault="00AD5BC8" w:rsidP="00852051">
      <w:pPr>
        <w:pStyle w:val="ListParagraph"/>
        <w:rPr>
          <w:rFonts w:ascii="Bookman Old Style" w:hAnsi="Bookman Old Style"/>
          <w:sz w:val="20"/>
        </w:rPr>
      </w:pPr>
      <w:r w:rsidRPr="006A33A8">
        <w:rPr>
          <w:rFonts w:ascii="Bookman Old Style" w:hAnsi="Bookman Old Style"/>
          <w:sz w:val="20"/>
        </w:rPr>
        <w:t xml:space="preserve">http://www.walmart.com/ip/Spalding-NBA-SUPER-TACK-Basketball-Official-Size-29.5/1574693 Walmart $14.96  </w:t>
      </w:r>
    </w:p>
    <w:p w:rsidR="00852051" w:rsidRDefault="00AD5BC8" w:rsidP="006A33A8">
      <w:pPr>
        <w:pStyle w:val="ListParagraph"/>
        <w:numPr>
          <w:ilvl w:val="0"/>
          <w:numId w:val="12"/>
        </w:numPr>
        <w:rPr>
          <w:rFonts w:ascii="Bookman Old Style" w:hAnsi="Bookman Old Style"/>
          <w:sz w:val="20"/>
        </w:rPr>
      </w:pPr>
      <w:r w:rsidRPr="006A33A8">
        <w:rPr>
          <w:rFonts w:ascii="Bookman Old Style" w:hAnsi="Bookman Old Style"/>
          <w:sz w:val="20"/>
        </w:rPr>
        <w:t xml:space="preserve">Item #2 Wilson NFL Super Grip Football  </w:t>
      </w:r>
      <w:r w:rsidR="00852051">
        <w:rPr>
          <w:rFonts w:ascii="Bookman Old Style" w:hAnsi="Bookman Old Style"/>
          <w:sz w:val="20"/>
        </w:rPr>
        <w:t xml:space="preserve">- </w:t>
      </w:r>
      <w:r w:rsidR="00852051" w:rsidRPr="006A33A8">
        <w:rPr>
          <w:rFonts w:ascii="Bookman Old Style" w:hAnsi="Bookman Old Style"/>
          <w:sz w:val="20"/>
        </w:rPr>
        <w:t xml:space="preserve">Walmart $11.39  </w:t>
      </w:r>
    </w:p>
    <w:p w:rsidR="006A33A8" w:rsidRPr="006A33A8" w:rsidRDefault="00AD5BC8" w:rsidP="00852051">
      <w:pPr>
        <w:pStyle w:val="ListParagraph"/>
        <w:rPr>
          <w:rFonts w:ascii="Bookman Old Style" w:hAnsi="Bookman Old Style"/>
          <w:sz w:val="20"/>
        </w:rPr>
      </w:pPr>
      <w:r w:rsidRPr="006A33A8">
        <w:rPr>
          <w:rFonts w:ascii="Bookman Old Style" w:hAnsi="Bookman Old Style"/>
          <w:sz w:val="20"/>
        </w:rPr>
        <w:t xml:space="preserve">http://www.walmart.com/ip/Wilson-NFL-Super-Grip-Football/9906640 Walmart $12.89  </w:t>
      </w:r>
    </w:p>
    <w:p w:rsidR="00852051" w:rsidRDefault="00AD5BC8" w:rsidP="006A33A8">
      <w:pPr>
        <w:pStyle w:val="ListParagraph"/>
        <w:numPr>
          <w:ilvl w:val="0"/>
          <w:numId w:val="12"/>
        </w:numPr>
        <w:rPr>
          <w:rFonts w:ascii="Bookman Old Style" w:hAnsi="Bookman Old Style"/>
          <w:sz w:val="20"/>
        </w:rPr>
      </w:pPr>
      <w:r w:rsidRPr="006A33A8">
        <w:rPr>
          <w:rFonts w:ascii="Bookman Old Style" w:hAnsi="Bookman Old Style"/>
          <w:sz w:val="20"/>
        </w:rPr>
        <w:t xml:space="preserve">Item#3  Wilson Traditional Soccer Ball  </w:t>
      </w:r>
    </w:p>
    <w:p w:rsidR="006A33A8" w:rsidRPr="006A33A8" w:rsidRDefault="00AD5BC8" w:rsidP="00852051">
      <w:pPr>
        <w:pStyle w:val="ListParagraph"/>
        <w:rPr>
          <w:rFonts w:ascii="Bookman Old Style" w:hAnsi="Bookman Old Style"/>
          <w:sz w:val="20"/>
        </w:rPr>
      </w:pPr>
      <w:r w:rsidRPr="006A33A8">
        <w:rPr>
          <w:rFonts w:ascii="Bookman Old Style" w:hAnsi="Bookman Old Style"/>
          <w:sz w:val="20"/>
        </w:rPr>
        <w:t xml:space="preserve">http://www.walmart.com/ip/Wilson-Traditional-Black-White-Soccer-Ball-Size-5/9854919 </w:t>
      </w:r>
    </w:p>
    <w:p w:rsidR="00852051" w:rsidRPr="00852051" w:rsidRDefault="00AD5BC8" w:rsidP="00852051">
      <w:pPr>
        <w:pStyle w:val="ListParagraph"/>
        <w:numPr>
          <w:ilvl w:val="0"/>
          <w:numId w:val="12"/>
        </w:numPr>
        <w:rPr>
          <w:rFonts w:ascii="Bookman Old Style" w:hAnsi="Bookman Old Style"/>
          <w:sz w:val="20"/>
        </w:rPr>
      </w:pPr>
      <w:r w:rsidRPr="006A33A8">
        <w:rPr>
          <w:rFonts w:ascii="Bookman Old Style" w:hAnsi="Bookman Old Style"/>
          <w:sz w:val="20"/>
        </w:rPr>
        <w:t xml:space="preserve">Item #4  Hula-Hoop 36”  Quantity (5)  </w:t>
      </w:r>
      <w:r w:rsidR="00852051">
        <w:rPr>
          <w:rFonts w:ascii="Bookman Old Style" w:hAnsi="Bookman Old Style"/>
          <w:sz w:val="20"/>
        </w:rPr>
        <w:t xml:space="preserve">- </w:t>
      </w:r>
      <w:r w:rsidR="00852051" w:rsidRPr="006A33A8">
        <w:rPr>
          <w:rFonts w:ascii="Bookman Old Style" w:hAnsi="Bookman Old Style"/>
          <w:sz w:val="20"/>
        </w:rPr>
        <w:t xml:space="preserve">Walmart $9.89 X5 = $49.45     </w:t>
      </w:r>
      <w:r w:rsidRPr="00852051">
        <w:rPr>
          <w:rFonts w:ascii="Bookman Old Style" w:hAnsi="Bookman Old Style"/>
          <w:sz w:val="20"/>
        </w:rPr>
        <w:t xml:space="preserve">   </w:t>
      </w:r>
    </w:p>
    <w:p w:rsidR="00852051" w:rsidRDefault="00AD5BC8" w:rsidP="00852051">
      <w:pPr>
        <w:pStyle w:val="ListParagraph"/>
        <w:rPr>
          <w:rFonts w:ascii="Bookman Old Style" w:hAnsi="Bookman Old Style"/>
          <w:sz w:val="20"/>
        </w:rPr>
      </w:pPr>
      <w:r w:rsidRPr="006A33A8">
        <w:rPr>
          <w:rFonts w:ascii="Bookman Old Style" w:hAnsi="Bookman Old Style"/>
          <w:sz w:val="20"/>
        </w:rPr>
        <w:t xml:space="preserve">http://www.walmart.com/ip/Hula-Hoop-36-Pack-of-36/48317062 </w:t>
      </w:r>
    </w:p>
    <w:p w:rsidR="00852051" w:rsidRDefault="00AD5BC8" w:rsidP="00852051">
      <w:pPr>
        <w:pStyle w:val="ListParagraph"/>
        <w:numPr>
          <w:ilvl w:val="0"/>
          <w:numId w:val="12"/>
        </w:numPr>
        <w:rPr>
          <w:rFonts w:ascii="Bookman Old Style" w:hAnsi="Bookman Old Style"/>
          <w:sz w:val="20"/>
        </w:rPr>
      </w:pPr>
      <w:r w:rsidRPr="006A33A8">
        <w:rPr>
          <w:rFonts w:ascii="Bookman Old Style" w:hAnsi="Bookman Old Style"/>
          <w:sz w:val="20"/>
        </w:rPr>
        <w:t xml:space="preserve">Item #5 Kickball Set  </w:t>
      </w:r>
      <w:r w:rsidR="00852051">
        <w:rPr>
          <w:rFonts w:ascii="Bookman Old Style" w:hAnsi="Bookman Old Style"/>
          <w:sz w:val="20"/>
        </w:rPr>
        <w:t xml:space="preserve">- </w:t>
      </w:r>
      <w:r w:rsidR="00852051" w:rsidRPr="006A33A8">
        <w:rPr>
          <w:rFonts w:ascii="Bookman Old Style" w:hAnsi="Bookman Old Style"/>
          <w:sz w:val="20"/>
        </w:rPr>
        <w:t xml:space="preserve">Walmart $39.35  </w:t>
      </w:r>
    </w:p>
    <w:p w:rsidR="00852051" w:rsidRDefault="00AD5BC8" w:rsidP="00852051">
      <w:pPr>
        <w:pStyle w:val="ListParagraph"/>
        <w:rPr>
          <w:rFonts w:ascii="Bookman Old Style" w:hAnsi="Bookman Old Style"/>
          <w:sz w:val="20"/>
        </w:rPr>
      </w:pPr>
      <w:r w:rsidRPr="006A33A8">
        <w:rPr>
          <w:rFonts w:ascii="Bookman Old Style" w:hAnsi="Bookman Old Style"/>
          <w:sz w:val="20"/>
        </w:rPr>
        <w:t xml:space="preserve">http://www.walmart.com/ip/Kickball-Set/29137345 </w:t>
      </w:r>
    </w:p>
    <w:p w:rsidR="00852051" w:rsidRDefault="00AD5BC8" w:rsidP="00852051">
      <w:pPr>
        <w:pStyle w:val="ListParagraph"/>
        <w:numPr>
          <w:ilvl w:val="0"/>
          <w:numId w:val="12"/>
        </w:numPr>
        <w:rPr>
          <w:rFonts w:ascii="Bookman Old Style" w:hAnsi="Bookman Old Style"/>
          <w:sz w:val="20"/>
        </w:rPr>
      </w:pPr>
      <w:r w:rsidRPr="006A33A8">
        <w:rPr>
          <w:rFonts w:ascii="Bookman Old Style" w:hAnsi="Bookman Old Style"/>
          <w:sz w:val="20"/>
        </w:rPr>
        <w:t xml:space="preserve">Item #6 Misfit Flash – Activity Tracker  Quantity (5) $19.99 X5 = $99.95  http://misfit.com/products/flash Misfit.com  $19.99 X5 = $99.95  </w:t>
      </w:r>
    </w:p>
    <w:p w:rsidR="00852051" w:rsidRDefault="00852051" w:rsidP="00852051">
      <w:pPr>
        <w:ind w:left="360"/>
        <w:rPr>
          <w:rFonts w:ascii="Bookman Old Style" w:hAnsi="Bookman Old Style"/>
          <w:sz w:val="20"/>
        </w:rPr>
      </w:pPr>
    </w:p>
    <w:p w:rsidR="00AD5BC8" w:rsidRPr="00852051" w:rsidRDefault="00AD5BC8" w:rsidP="00852051">
      <w:pPr>
        <w:ind w:left="360"/>
        <w:rPr>
          <w:rFonts w:ascii="Bookman Old Style" w:hAnsi="Bookman Old Style"/>
          <w:sz w:val="20"/>
        </w:rPr>
      </w:pPr>
      <w:r w:rsidRPr="00852051">
        <w:rPr>
          <w:rFonts w:ascii="Bookman Old Style" w:hAnsi="Bookman Old Style"/>
          <w:sz w:val="20"/>
        </w:rPr>
        <w:t>Total Cost Estimate: $227.99</w:t>
      </w:r>
    </w:p>
    <w:sectPr w:rsidR="00AD5BC8" w:rsidRPr="00852051" w:rsidSect="00D6494D">
      <w:pgSz w:w="12240" w:h="15840"/>
      <w:pgMar w:top="540" w:right="99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5D46"/>
    <w:multiLevelType w:val="hybridMultilevel"/>
    <w:tmpl w:val="1D8E1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DB4EE6"/>
    <w:multiLevelType w:val="hybridMultilevel"/>
    <w:tmpl w:val="336E8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72CCA"/>
    <w:multiLevelType w:val="hybridMultilevel"/>
    <w:tmpl w:val="D506D09C"/>
    <w:lvl w:ilvl="0" w:tplc="B3F2D820">
      <w:start w:val="1"/>
      <w:numFmt w:val="bullet"/>
      <w:lvlText w:val="-"/>
      <w:lvlJc w:val="left"/>
      <w:pPr>
        <w:ind w:left="1800" w:hanging="360"/>
      </w:pPr>
      <w:rPr>
        <w:rFonts w:ascii="Bookman Old Style" w:eastAsia="Times New Roman" w:hAnsi="Bookman Old Style"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F832058"/>
    <w:multiLevelType w:val="hybridMultilevel"/>
    <w:tmpl w:val="0B90E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647BB5"/>
    <w:multiLevelType w:val="hybridMultilevel"/>
    <w:tmpl w:val="5B901A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2F5801BD"/>
    <w:multiLevelType w:val="hybridMultilevel"/>
    <w:tmpl w:val="BCFA7B84"/>
    <w:lvl w:ilvl="0" w:tplc="1702EC6E">
      <w:numFmt w:val="bullet"/>
      <w:lvlText w:val="-"/>
      <w:lvlJc w:val="left"/>
      <w:pPr>
        <w:ind w:left="720" w:hanging="360"/>
      </w:pPr>
      <w:rPr>
        <w:rFonts w:ascii="Bookman Old Style" w:eastAsia="Times New Roman"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037566"/>
    <w:multiLevelType w:val="hybridMultilevel"/>
    <w:tmpl w:val="17F090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C96FA2"/>
    <w:multiLevelType w:val="hybridMultilevel"/>
    <w:tmpl w:val="BE50B7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B0DD8"/>
    <w:multiLevelType w:val="hybridMultilevel"/>
    <w:tmpl w:val="86C2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0005C5C"/>
    <w:multiLevelType w:val="hybridMultilevel"/>
    <w:tmpl w:val="1CD6BA62"/>
    <w:lvl w:ilvl="0" w:tplc="19761000">
      <w:numFmt w:val="bullet"/>
      <w:lvlText w:val="·"/>
      <w:lvlJc w:val="left"/>
      <w:pPr>
        <w:ind w:left="690" w:hanging="690"/>
      </w:pPr>
      <w:rPr>
        <w:rFonts w:ascii="Bookman Old Style" w:eastAsia="Times New Roman" w:hAnsi="Bookman Old Style"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6A1313F"/>
    <w:multiLevelType w:val="multilevel"/>
    <w:tmpl w:val="F31AE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59305D"/>
    <w:multiLevelType w:val="hybridMultilevel"/>
    <w:tmpl w:val="3E0A8F82"/>
    <w:lvl w:ilvl="0" w:tplc="A41C4CA8">
      <w:numFmt w:val="bullet"/>
      <w:lvlText w:val="·"/>
      <w:lvlJc w:val="left"/>
      <w:pPr>
        <w:ind w:left="1050" w:hanging="690"/>
      </w:pPr>
      <w:rPr>
        <w:rFonts w:ascii="Bookman Old Style" w:eastAsia="Times New Roman"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A74AD2"/>
    <w:multiLevelType w:val="hybridMultilevel"/>
    <w:tmpl w:val="E6640C78"/>
    <w:lvl w:ilvl="0" w:tplc="34DC6B2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F61C5F"/>
    <w:multiLevelType w:val="hybridMultilevel"/>
    <w:tmpl w:val="49B4CB14"/>
    <w:lvl w:ilvl="0" w:tplc="A41C4CA8">
      <w:numFmt w:val="bullet"/>
      <w:lvlText w:val="·"/>
      <w:lvlJc w:val="left"/>
      <w:pPr>
        <w:ind w:left="1050" w:hanging="690"/>
      </w:pPr>
      <w:rPr>
        <w:rFonts w:ascii="Bookman Old Style" w:eastAsia="Times New Roman"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D581F2C"/>
    <w:multiLevelType w:val="hybridMultilevel"/>
    <w:tmpl w:val="408A5B26"/>
    <w:lvl w:ilvl="0" w:tplc="A41C4CA8">
      <w:numFmt w:val="bullet"/>
      <w:lvlText w:val="·"/>
      <w:lvlJc w:val="left"/>
      <w:pPr>
        <w:ind w:left="1050" w:hanging="690"/>
      </w:pPr>
      <w:rPr>
        <w:rFonts w:ascii="Bookman Old Style" w:eastAsia="Times New Roman" w:hAnsi="Bookman Old Style"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A73CC"/>
    <w:multiLevelType w:val="hybridMultilevel"/>
    <w:tmpl w:val="CF48A6EC"/>
    <w:lvl w:ilvl="0" w:tplc="903CBFC2">
      <w:start w:val="1"/>
      <w:numFmt w:val="bullet"/>
      <w:lvlText w:val=""/>
      <w:lvlJc w:val="left"/>
      <w:pPr>
        <w:ind w:left="1440" w:hanging="360"/>
      </w:pPr>
      <w:rPr>
        <w:rFonts w:ascii="Wingdings" w:hAnsi="Wingdings" w:hint="default"/>
        <w:sz w:val="2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72E609F"/>
    <w:multiLevelType w:val="hybridMultilevel"/>
    <w:tmpl w:val="07F249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2554E"/>
    <w:multiLevelType w:val="hybridMultilevel"/>
    <w:tmpl w:val="C66217F6"/>
    <w:lvl w:ilvl="0" w:tplc="0409000B">
      <w:start w:val="1"/>
      <w:numFmt w:val="bullet"/>
      <w:lvlText w:val=""/>
      <w:lvlJc w:val="left"/>
      <w:pPr>
        <w:ind w:left="690" w:hanging="69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5"/>
  </w:num>
  <w:num w:numId="3">
    <w:abstractNumId w:val="3"/>
  </w:num>
  <w:num w:numId="4">
    <w:abstractNumId w:val="7"/>
  </w:num>
  <w:num w:numId="5">
    <w:abstractNumId w:val="13"/>
  </w:num>
  <w:num w:numId="6">
    <w:abstractNumId w:val="11"/>
  </w:num>
  <w:num w:numId="7">
    <w:abstractNumId w:val="14"/>
  </w:num>
  <w:num w:numId="8">
    <w:abstractNumId w:val="5"/>
  </w:num>
  <w:num w:numId="9">
    <w:abstractNumId w:val="0"/>
  </w:num>
  <w:num w:numId="10">
    <w:abstractNumId w:val="8"/>
  </w:num>
  <w:num w:numId="11">
    <w:abstractNumId w:val="2"/>
  </w:num>
  <w:num w:numId="12">
    <w:abstractNumId w:val="16"/>
  </w:num>
  <w:num w:numId="13">
    <w:abstractNumId w:val="1"/>
  </w:num>
  <w:num w:numId="14">
    <w:abstractNumId w:val="9"/>
  </w:num>
  <w:num w:numId="15">
    <w:abstractNumId w:val="17"/>
  </w:num>
  <w:num w:numId="16">
    <w:abstractNumId w:val="10"/>
  </w:num>
  <w:num w:numId="17">
    <w:abstractNumId w:val="6"/>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C97"/>
    <w:rsid w:val="00056767"/>
    <w:rsid w:val="00072A7C"/>
    <w:rsid w:val="00077459"/>
    <w:rsid w:val="000A63A3"/>
    <w:rsid w:val="000E37BD"/>
    <w:rsid w:val="00106BF8"/>
    <w:rsid w:val="00114565"/>
    <w:rsid w:val="00131BB5"/>
    <w:rsid w:val="00134ECB"/>
    <w:rsid w:val="00141347"/>
    <w:rsid w:val="001B4CF6"/>
    <w:rsid w:val="001B6B3C"/>
    <w:rsid w:val="00227089"/>
    <w:rsid w:val="00240DC9"/>
    <w:rsid w:val="0025007D"/>
    <w:rsid w:val="00296435"/>
    <w:rsid w:val="002D6359"/>
    <w:rsid w:val="003004DD"/>
    <w:rsid w:val="00302043"/>
    <w:rsid w:val="00330023"/>
    <w:rsid w:val="00381FF2"/>
    <w:rsid w:val="003D6D93"/>
    <w:rsid w:val="00446B3F"/>
    <w:rsid w:val="004A17BC"/>
    <w:rsid w:val="00547D64"/>
    <w:rsid w:val="00562560"/>
    <w:rsid w:val="00572E42"/>
    <w:rsid w:val="0061641A"/>
    <w:rsid w:val="0063653D"/>
    <w:rsid w:val="006451D5"/>
    <w:rsid w:val="00680E0C"/>
    <w:rsid w:val="00686525"/>
    <w:rsid w:val="006A33A8"/>
    <w:rsid w:val="006D2545"/>
    <w:rsid w:val="00816F91"/>
    <w:rsid w:val="0082451D"/>
    <w:rsid w:val="008248D5"/>
    <w:rsid w:val="00837D02"/>
    <w:rsid w:val="00852051"/>
    <w:rsid w:val="008F3458"/>
    <w:rsid w:val="0090670C"/>
    <w:rsid w:val="00920BAA"/>
    <w:rsid w:val="009D1BE0"/>
    <w:rsid w:val="00A17F3C"/>
    <w:rsid w:val="00A20D61"/>
    <w:rsid w:val="00A35CF7"/>
    <w:rsid w:val="00A65C97"/>
    <w:rsid w:val="00A673EC"/>
    <w:rsid w:val="00A93F27"/>
    <w:rsid w:val="00AB1E8D"/>
    <w:rsid w:val="00AD2340"/>
    <w:rsid w:val="00AD5BC8"/>
    <w:rsid w:val="00AE37AA"/>
    <w:rsid w:val="00B72F4B"/>
    <w:rsid w:val="00B83F38"/>
    <w:rsid w:val="00C67AFF"/>
    <w:rsid w:val="00D32BDC"/>
    <w:rsid w:val="00D6494D"/>
    <w:rsid w:val="00E070C8"/>
    <w:rsid w:val="00E3202A"/>
    <w:rsid w:val="00E32565"/>
    <w:rsid w:val="00E96AB0"/>
    <w:rsid w:val="00EC7850"/>
    <w:rsid w:val="00F61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073874-E673-4573-9FF8-CDAF1F697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5C9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65C97"/>
    <w:pPr>
      <w:pBdr>
        <w:bottom w:val="single" w:sz="8" w:space="4" w:color="4F81BD"/>
      </w:pBdr>
      <w:spacing w:after="300"/>
      <w:contextualSpacing/>
    </w:pPr>
    <w:rPr>
      <w:rFonts w:ascii="Arial" w:hAnsi="Arial"/>
      <w:color w:val="17365D"/>
      <w:spacing w:val="5"/>
      <w:kern w:val="28"/>
      <w:sz w:val="52"/>
      <w:szCs w:val="52"/>
      <w:lang w:bidi="en-US"/>
    </w:rPr>
  </w:style>
  <w:style w:type="character" w:customStyle="1" w:styleId="TitleChar">
    <w:name w:val="Title Char"/>
    <w:basedOn w:val="DefaultParagraphFont"/>
    <w:link w:val="Title"/>
    <w:uiPriority w:val="10"/>
    <w:rsid w:val="00A65C97"/>
    <w:rPr>
      <w:rFonts w:ascii="Arial" w:eastAsia="Times New Roman" w:hAnsi="Arial" w:cs="Times New Roman"/>
      <w:color w:val="17365D"/>
      <w:spacing w:val="5"/>
      <w:kern w:val="28"/>
      <w:sz w:val="52"/>
      <w:szCs w:val="52"/>
      <w:lang w:bidi="en-US"/>
    </w:rPr>
  </w:style>
  <w:style w:type="paragraph" w:styleId="NoSpacing">
    <w:name w:val="No Spacing"/>
    <w:link w:val="NoSpacingChar"/>
    <w:uiPriority w:val="1"/>
    <w:qFormat/>
    <w:rsid w:val="00A65C97"/>
    <w:pPr>
      <w:spacing w:after="0" w:line="240" w:lineRule="auto"/>
    </w:pPr>
    <w:rPr>
      <w:rFonts w:ascii="Times New Roman" w:eastAsia="Times New Roman" w:hAnsi="Times New Roman" w:cs="Times New Roman"/>
      <w:sz w:val="24"/>
      <w:szCs w:val="24"/>
      <w:lang w:bidi="en-US"/>
    </w:rPr>
  </w:style>
  <w:style w:type="character" w:styleId="Hyperlink">
    <w:name w:val="Hyperlink"/>
    <w:uiPriority w:val="99"/>
    <w:unhideWhenUsed/>
    <w:rsid w:val="00A65C97"/>
    <w:rPr>
      <w:color w:val="0000FF"/>
      <w:u w:val="single"/>
    </w:rPr>
  </w:style>
  <w:style w:type="character" w:customStyle="1" w:styleId="NoSpacingChar">
    <w:name w:val="No Spacing Char"/>
    <w:link w:val="NoSpacing"/>
    <w:uiPriority w:val="1"/>
    <w:rsid w:val="00A65C97"/>
    <w:rPr>
      <w:rFonts w:ascii="Times New Roman" w:eastAsia="Times New Roman" w:hAnsi="Times New Roman" w:cs="Times New Roman"/>
      <w:sz w:val="24"/>
      <w:szCs w:val="24"/>
      <w:lang w:bidi="en-US"/>
    </w:rPr>
  </w:style>
  <w:style w:type="paragraph" w:styleId="NormalWeb">
    <w:name w:val="Normal (Web)"/>
    <w:basedOn w:val="Normal"/>
    <w:uiPriority w:val="99"/>
    <w:rsid w:val="00A65C97"/>
    <w:pPr>
      <w:spacing w:before="100" w:beforeAutospacing="1" w:after="100" w:afterAutospacing="1"/>
    </w:pPr>
  </w:style>
  <w:style w:type="paragraph" w:styleId="ListParagraph">
    <w:name w:val="List Paragraph"/>
    <w:basedOn w:val="Normal"/>
    <w:uiPriority w:val="34"/>
    <w:qFormat/>
    <w:rsid w:val="00D6494D"/>
    <w:pPr>
      <w:ind w:left="720"/>
      <w:contextualSpacing/>
    </w:pPr>
  </w:style>
  <w:style w:type="paragraph" w:styleId="BalloonText">
    <w:name w:val="Balloon Text"/>
    <w:basedOn w:val="Normal"/>
    <w:link w:val="BalloonTextChar"/>
    <w:uiPriority w:val="99"/>
    <w:semiHidden/>
    <w:unhideWhenUsed/>
    <w:rsid w:val="0082451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51D"/>
    <w:rPr>
      <w:rFonts w:ascii="Segoe UI" w:eastAsia="Times New Roman" w:hAnsi="Segoe UI" w:cs="Segoe UI"/>
      <w:sz w:val="18"/>
      <w:szCs w:val="18"/>
    </w:rPr>
  </w:style>
  <w:style w:type="character" w:styleId="Strong">
    <w:name w:val="Strong"/>
    <w:basedOn w:val="DefaultParagraphFont"/>
    <w:uiPriority w:val="22"/>
    <w:qFormat/>
    <w:rsid w:val="00837D02"/>
    <w:rPr>
      <w:b/>
      <w:bCs/>
    </w:rPr>
  </w:style>
  <w:style w:type="character" w:styleId="Emphasis">
    <w:name w:val="Emphasis"/>
    <w:basedOn w:val="DefaultParagraphFont"/>
    <w:uiPriority w:val="20"/>
    <w:qFormat/>
    <w:rsid w:val="006164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971055">
      <w:bodyDiv w:val="1"/>
      <w:marLeft w:val="0"/>
      <w:marRight w:val="0"/>
      <w:marTop w:val="0"/>
      <w:marBottom w:val="0"/>
      <w:divBdr>
        <w:top w:val="none" w:sz="0" w:space="0" w:color="auto"/>
        <w:left w:val="none" w:sz="0" w:space="0" w:color="auto"/>
        <w:bottom w:val="none" w:sz="0" w:space="0" w:color="auto"/>
        <w:right w:val="none" w:sz="0" w:space="0" w:color="auto"/>
      </w:divBdr>
    </w:div>
    <w:div w:id="130632841">
      <w:bodyDiv w:val="1"/>
      <w:marLeft w:val="0"/>
      <w:marRight w:val="0"/>
      <w:marTop w:val="0"/>
      <w:marBottom w:val="0"/>
      <w:divBdr>
        <w:top w:val="none" w:sz="0" w:space="0" w:color="auto"/>
        <w:left w:val="none" w:sz="0" w:space="0" w:color="auto"/>
        <w:bottom w:val="none" w:sz="0" w:space="0" w:color="auto"/>
        <w:right w:val="none" w:sz="0" w:space="0" w:color="auto"/>
      </w:divBdr>
    </w:div>
    <w:div w:id="210769719">
      <w:bodyDiv w:val="1"/>
      <w:marLeft w:val="0"/>
      <w:marRight w:val="0"/>
      <w:marTop w:val="0"/>
      <w:marBottom w:val="0"/>
      <w:divBdr>
        <w:top w:val="none" w:sz="0" w:space="0" w:color="auto"/>
        <w:left w:val="none" w:sz="0" w:space="0" w:color="auto"/>
        <w:bottom w:val="none" w:sz="0" w:space="0" w:color="auto"/>
        <w:right w:val="none" w:sz="0" w:space="0" w:color="auto"/>
      </w:divBdr>
      <w:divsChild>
        <w:div w:id="554465012">
          <w:marLeft w:val="0"/>
          <w:marRight w:val="0"/>
          <w:marTop w:val="0"/>
          <w:marBottom w:val="0"/>
          <w:divBdr>
            <w:top w:val="none" w:sz="0" w:space="0" w:color="auto"/>
            <w:left w:val="none" w:sz="0" w:space="0" w:color="auto"/>
            <w:bottom w:val="none" w:sz="0" w:space="0" w:color="auto"/>
            <w:right w:val="none" w:sz="0" w:space="0" w:color="auto"/>
          </w:divBdr>
        </w:div>
      </w:divsChild>
    </w:div>
    <w:div w:id="304437953">
      <w:bodyDiv w:val="1"/>
      <w:marLeft w:val="0"/>
      <w:marRight w:val="0"/>
      <w:marTop w:val="0"/>
      <w:marBottom w:val="0"/>
      <w:divBdr>
        <w:top w:val="none" w:sz="0" w:space="0" w:color="auto"/>
        <w:left w:val="none" w:sz="0" w:space="0" w:color="auto"/>
        <w:bottom w:val="none" w:sz="0" w:space="0" w:color="auto"/>
        <w:right w:val="none" w:sz="0" w:space="0" w:color="auto"/>
      </w:divBdr>
      <w:divsChild>
        <w:div w:id="1395852969">
          <w:marLeft w:val="0"/>
          <w:marRight w:val="0"/>
          <w:marTop w:val="0"/>
          <w:marBottom w:val="0"/>
          <w:divBdr>
            <w:top w:val="none" w:sz="0" w:space="0" w:color="auto"/>
            <w:left w:val="none" w:sz="0" w:space="0" w:color="auto"/>
            <w:bottom w:val="none" w:sz="0" w:space="0" w:color="auto"/>
            <w:right w:val="none" w:sz="0" w:space="0" w:color="auto"/>
          </w:divBdr>
          <w:divsChild>
            <w:div w:id="1989357226">
              <w:marLeft w:val="0"/>
              <w:marRight w:val="0"/>
              <w:marTop w:val="0"/>
              <w:marBottom w:val="0"/>
              <w:divBdr>
                <w:top w:val="single" w:sz="12" w:space="2" w:color="367ED6"/>
                <w:left w:val="single" w:sz="12" w:space="2" w:color="367ED6"/>
                <w:bottom w:val="single" w:sz="12" w:space="2" w:color="367ED6"/>
                <w:right w:val="single" w:sz="12" w:space="2" w:color="367ED6"/>
              </w:divBdr>
              <w:divsChild>
                <w:div w:id="1846288362">
                  <w:marLeft w:val="0"/>
                  <w:marRight w:val="0"/>
                  <w:marTop w:val="0"/>
                  <w:marBottom w:val="0"/>
                  <w:divBdr>
                    <w:top w:val="none" w:sz="0" w:space="0" w:color="auto"/>
                    <w:left w:val="none" w:sz="0" w:space="0" w:color="auto"/>
                    <w:bottom w:val="none" w:sz="0" w:space="0" w:color="auto"/>
                    <w:right w:val="none" w:sz="0" w:space="0" w:color="auto"/>
                  </w:divBdr>
                  <w:divsChild>
                    <w:div w:id="139214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1755418">
      <w:bodyDiv w:val="1"/>
      <w:marLeft w:val="0"/>
      <w:marRight w:val="0"/>
      <w:marTop w:val="0"/>
      <w:marBottom w:val="0"/>
      <w:divBdr>
        <w:top w:val="none" w:sz="0" w:space="0" w:color="auto"/>
        <w:left w:val="none" w:sz="0" w:space="0" w:color="auto"/>
        <w:bottom w:val="none" w:sz="0" w:space="0" w:color="auto"/>
        <w:right w:val="none" w:sz="0" w:space="0" w:color="auto"/>
      </w:divBdr>
    </w:div>
    <w:div w:id="633369998">
      <w:bodyDiv w:val="1"/>
      <w:marLeft w:val="0"/>
      <w:marRight w:val="0"/>
      <w:marTop w:val="0"/>
      <w:marBottom w:val="0"/>
      <w:divBdr>
        <w:top w:val="none" w:sz="0" w:space="0" w:color="auto"/>
        <w:left w:val="none" w:sz="0" w:space="0" w:color="auto"/>
        <w:bottom w:val="none" w:sz="0" w:space="0" w:color="auto"/>
        <w:right w:val="none" w:sz="0" w:space="0" w:color="auto"/>
      </w:divBdr>
    </w:div>
    <w:div w:id="995383256">
      <w:bodyDiv w:val="1"/>
      <w:marLeft w:val="0"/>
      <w:marRight w:val="0"/>
      <w:marTop w:val="0"/>
      <w:marBottom w:val="0"/>
      <w:divBdr>
        <w:top w:val="none" w:sz="0" w:space="0" w:color="auto"/>
        <w:left w:val="none" w:sz="0" w:space="0" w:color="auto"/>
        <w:bottom w:val="none" w:sz="0" w:space="0" w:color="auto"/>
        <w:right w:val="none" w:sz="0" w:space="0" w:color="auto"/>
      </w:divBdr>
      <w:divsChild>
        <w:div w:id="1335567541">
          <w:marLeft w:val="0"/>
          <w:marRight w:val="0"/>
          <w:marTop w:val="0"/>
          <w:marBottom w:val="0"/>
          <w:divBdr>
            <w:top w:val="none" w:sz="0" w:space="0" w:color="auto"/>
            <w:left w:val="none" w:sz="0" w:space="0" w:color="auto"/>
            <w:bottom w:val="none" w:sz="0" w:space="0" w:color="auto"/>
            <w:right w:val="none" w:sz="0" w:space="0" w:color="auto"/>
          </w:divBdr>
          <w:divsChild>
            <w:div w:id="163479209">
              <w:marLeft w:val="0"/>
              <w:marRight w:val="0"/>
              <w:marTop w:val="0"/>
              <w:marBottom w:val="0"/>
              <w:divBdr>
                <w:top w:val="single" w:sz="12" w:space="2" w:color="367ED6"/>
                <w:left w:val="single" w:sz="12" w:space="2" w:color="367ED6"/>
                <w:bottom w:val="single" w:sz="12" w:space="2" w:color="367ED6"/>
                <w:right w:val="single" w:sz="12" w:space="2" w:color="367ED6"/>
              </w:divBdr>
              <w:divsChild>
                <w:div w:id="102787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531230">
      <w:bodyDiv w:val="1"/>
      <w:marLeft w:val="0"/>
      <w:marRight w:val="0"/>
      <w:marTop w:val="0"/>
      <w:marBottom w:val="0"/>
      <w:divBdr>
        <w:top w:val="none" w:sz="0" w:space="0" w:color="auto"/>
        <w:left w:val="none" w:sz="0" w:space="0" w:color="auto"/>
        <w:bottom w:val="none" w:sz="0" w:space="0" w:color="auto"/>
        <w:right w:val="none" w:sz="0" w:space="0" w:color="auto"/>
      </w:divBdr>
      <w:divsChild>
        <w:div w:id="386996404">
          <w:marLeft w:val="0"/>
          <w:marRight w:val="0"/>
          <w:marTop w:val="0"/>
          <w:marBottom w:val="0"/>
          <w:divBdr>
            <w:top w:val="none" w:sz="0" w:space="0" w:color="auto"/>
            <w:left w:val="none" w:sz="0" w:space="0" w:color="auto"/>
            <w:bottom w:val="none" w:sz="0" w:space="0" w:color="auto"/>
            <w:right w:val="none" w:sz="0" w:space="0" w:color="auto"/>
          </w:divBdr>
          <w:divsChild>
            <w:div w:id="1767727575">
              <w:marLeft w:val="0"/>
              <w:marRight w:val="0"/>
              <w:marTop w:val="0"/>
              <w:marBottom w:val="0"/>
              <w:divBdr>
                <w:top w:val="single" w:sz="12" w:space="2" w:color="367ED6"/>
                <w:left w:val="single" w:sz="12" w:space="2" w:color="367ED6"/>
                <w:bottom w:val="single" w:sz="12" w:space="2" w:color="367ED6"/>
                <w:right w:val="single" w:sz="12" w:space="2" w:color="367ED6"/>
              </w:divBdr>
              <w:divsChild>
                <w:div w:id="1529177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774861">
      <w:bodyDiv w:val="1"/>
      <w:marLeft w:val="0"/>
      <w:marRight w:val="0"/>
      <w:marTop w:val="0"/>
      <w:marBottom w:val="0"/>
      <w:divBdr>
        <w:top w:val="none" w:sz="0" w:space="0" w:color="auto"/>
        <w:left w:val="none" w:sz="0" w:space="0" w:color="auto"/>
        <w:bottom w:val="none" w:sz="0" w:space="0" w:color="auto"/>
        <w:right w:val="none" w:sz="0" w:space="0" w:color="auto"/>
      </w:divBdr>
    </w:div>
    <w:div w:id="1121877162">
      <w:bodyDiv w:val="1"/>
      <w:marLeft w:val="0"/>
      <w:marRight w:val="0"/>
      <w:marTop w:val="0"/>
      <w:marBottom w:val="0"/>
      <w:divBdr>
        <w:top w:val="none" w:sz="0" w:space="0" w:color="auto"/>
        <w:left w:val="none" w:sz="0" w:space="0" w:color="auto"/>
        <w:bottom w:val="none" w:sz="0" w:space="0" w:color="auto"/>
        <w:right w:val="none" w:sz="0" w:space="0" w:color="auto"/>
      </w:divBdr>
      <w:divsChild>
        <w:div w:id="976642260">
          <w:marLeft w:val="0"/>
          <w:marRight w:val="0"/>
          <w:marTop w:val="0"/>
          <w:marBottom w:val="0"/>
          <w:divBdr>
            <w:top w:val="none" w:sz="0" w:space="0" w:color="auto"/>
            <w:left w:val="none" w:sz="0" w:space="0" w:color="auto"/>
            <w:bottom w:val="none" w:sz="0" w:space="0" w:color="auto"/>
            <w:right w:val="none" w:sz="0" w:space="0" w:color="auto"/>
          </w:divBdr>
        </w:div>
      </w:divsChild>
    </w:div>
    <w:div w:id="1130249923">
      <w:bodyDiv w:val="1"/>
      <w:marLeft w:val="0"/>
      <w:marRight w:val="0"/>
      <w:marTop w:val="0"/>
      <w:marBottom w:val="0"/>
      <w:divBdr>
        <w:top w:val="none" w:sz="0" w:space="0" w:color="auto"/>
        <w:left w:val="none" w:sz="0" w:space="0" w:color="auto"/>
        <w:bottom w:val="none" w:sz="0" w:space="0" w:color="auto"/>
        <w:right w:val="none" w:sz="0" w:space="0" w:color="auto"/>
      </w:divBdr>
      <w:divsChild>
        <w:div w:id="347945746">
          <w:marLeft w:val="0"/>
          <w:marRight w:val="0"/>
          <w:marTop w:val="0"/>
          <w:marBottom w:val="0"/>
          <w:divBdr>
            <w:top w:val="none" w:sz="0" w:space="0" w:color="auto"/>
            <w:left w:val="none" w:sz="0" w:space="0" w:color="auto"/>
            <w:bottom w:val="none" w:sz="0" w:space="0" w:color="auto"/>
            <w:right w:val="none" w:sz="0" w:space="0" w:color="auto"/>
          </w:divBdr>
        </w:div>
        <w:div w:id="627247427">
          <w:marLeft w:val="0"/>
          <w:marRight w:val="0"/>
          <w:marTop w:val="0"/>
          <w:marBottom w:val="0"/>
          <w:divBdr>
            <w:top w:val="none" w:sz="0" w:space="0" w:color="auto"/>
            <w:left w:val="none" w:sz="0" w:space="0" w:color="auto"/>
            <w:bottom w:val="none" w:sz="0" w:space="0" w:color="auto"/>
            <w:right w:val="none" w:sz="0" w:space="0" w:color="auto"/>
          </w:divBdr>
          <w:divsChild>
            <w:div w:id="1187866409">
              <w:marLeft w:val="0"/>
              <w:marRight w:val="0"/>
              <w:marTop w:val="0"/>
              <w:marBottom w:val="0"/>
              <w:divBdr>
                <w:top w:val="none" w:sz="0" w:space="0" w:color="auto"/>
                <w:left w:val="none" w:sz="0" w:space="0" w:color="auto"/>
                <w:bottom w:val="none" w:sz="0" w:space="0" w:color="auto"/>
                <w:right w:val="none" w:sz="0" w:space="0" w:color="auto"/>
              </w:divBdr>
            </w:div>
          </w:divsChild>
        </w:div>
        <w:div w:id="1819345436">
          <w:marLeft w:val="0"/>
          <w:marRight w:val="0"/>
          <w:marTop w:val="0"/>
          <w:marBottom w:val="0"/>
          <w:divBdr>
            <w:top w:val="none" w:sz="0" w:space="0" w:color="auto"/>
            <w:left w:val="none" w:sz="0" w:space="0" w:color="auto"/>
            <w:bottom w:val="none" w:sz="0" w:space="0" w:color="auto"/>
            <w:right w:val="none" w:sz="0" w:space="0" w:color="auto"/>
          </w:divBdr>
          <w:divsChild>
            <w:div w:id="1262683032">
              <w:marLeft w:val="0"/>
              <w:marRight w:val="0"/>
              <w:marTop w:val="0"/>
              <w:marBottom w:val="0"/>
              <w:divBdr>
                <w:top w:val="none" w:sz="0" w:space="0" w:color="auto"/>
                <w:left w:val="none" w:sz="0" w:space="0" w:color="auto"/>
                <w:bottom w:val="none" w:sz="0" w:space="0" w:color="auto"/>
                <w:right w:val="none" w:sz="0" w:space="0" w:color="auto"/>
              </w:divBdr>
            </w:div>
          </w:divsChild>
        </w:div>
        <w:div w:id="12848872">
          <w:marLeft w:val="0"/>
          <w:marRight w:val="0"/>
          <w:marTop w:val="0"/>
          <w:marBottom w:val="0"/>
          <w:divBdr>
            <w:top w:val="none" w:sz="0" w:space="0" w:color="auto"/>
            <w:left w:val="none" w:sz="0" w:space="0" w:color="auto"/>
            <w:bottom w:val="none" w:sz="0" w:space="0" w:color="auto"/>
            <w:right w:val="none" w:sz="0" w:space="0" w:color="auto"/>
          </w:divBdr>
        </w:div>
        <w:div w:id="1981887670">
          <w:marLeft w:val="0"/>
          <w:marRight w:val="0"/>
          <w:marTop w:val="0"/>
          <w:marBottom w:val="0"/>
          <w:divBdr>
            <w:top w:val="none" w:sz="0" w:space="0" w:color="auto"/>
            <w:left w:val="none" w:sz="0" w:space="0" w:color="auto"/>
            <w:bottom w:val="none" w:sz="0" w:space="0" w:color="auto"/>
            <w:right w:val="none" w:sz="0" w:space="0" w:color="auto"/>
          </w:divBdr>
          <w:divsChild>
            <w:div w:id="148839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30407">
      <w:bodyDiv w:val="1"/>
      <w:marLeft w:val="0"/>
      <w:marRight w:val="0"/>
      <w:marTop w:val="0"/>
      <w:marBottom w:val="0"/>
      <w:divBdr>
        <w:top w:val="none" w:sz="0" w:space="0" w:color="auto"/>
        <w:left w:val="none" w:sz="0" w:space="0" w:color="auto"/>
        <w:bottom w:val="none" w:sz="0" w:space="0" w:color="auto"/>
        <w:right w:val="none" w:sz="0" w:space="0" w:color="auto"/>
      </w:divBdr>
      <w:divsChild>
        <w:div w:id="1629967266">
          <w:marLeft w:val="0"/>
          <w:marRight w:val="0"/>
          <w:marTop w:val="0"/>
          <w:marBottom w:val="0"/>
          <w:divBdr>
            <w:top w:val="none" w:sz="0" w:space="0" w:color="auto"/>
            <w:left w:val="none" w:sz="0" w:space="0" w:color="auto"/>
            <w:bottom w:val="none" w:sz="0" w:space="0" w:color="auto"/>
            <w:right w:val="none" w:sz="0" w:space="0" w:color="auto"/>
          </w:divBdr>
          <w:divsChild>
            <w:div w:id="589239820">
              <w:marLeft w:val="0"/>
              <w:marRight w:val="0"/>
              <w:marTop w:val="0"/>
              <w:marBottom w:val="0"/>
              <w:divBdr>
                <w:top w:val="none" w:sz="0" w:space="0" w:color="auto"/>
                <w:left w:val="none" w:sz="0" w:space="0" w:color="auto"/>
                <w:bottom w:val="none" w:sz="0" w:space="0" w:color="auto"/>
                <w:right w:val="none" w:sz="0" w:space="0" w:color="auto"/>
              </w:divBdr>
            </w:div>
          </w:divsChild>
        </w:div>
        <w:div w:id="2000380180">
          <w:marLeft w:val="0"/>
          <w:marRight w:val="0"/>
          <w:marTop w:val="0"/>
          <w:marBottom w:val="0"/>
          <w:divBdr>
            <w:top w:val="none" w:sz="0" w:space="0" w:color="auto"/>
            <w:left w:val="none" w:sz="0" w:space="0" w:color="auto"/>
            <w:bottom w:val="none" w:sz="0" w:space="0" w:color="auto"/>
            <w:right w:val="none" w:sz="0" w:space="0" w:color="auto"/>
          </w:divBdr>
          <w:divsChild>
            <w:div w:id="297029277">
              <w:marLeft w:val="0"/>
              <w:marRight w:val="0"/>
              <w:marTop w:val="0"/>
              <w:marBottom w:val="0"/>
              <w:divBdr>
                <w:top w:val="none" w:sz="0" w:space="0" w:color="auto"/>
                <w:left w:val="none" w:sz="0" w:space="0" w:color="auto"/>
                <w:bottom w:val="none" w:sz="0" w:space="0" w:color="auto"/>
                <w:right w:val="none" w:sz="0" w:space="0" w:color="auto"/>
              </w:divBdr>
            </w:div>
          </w:divsChild>
        </w:div>
        <w:div w:id="1889368461">
          <w:marLeft w:val="0"/>
          <w:marRight w:val="0"/>
          <w:marTop w:val="0"/>
          <w:marBottom w:val="0"/>
          <w:divBdr>
            <w:top w:val="none" w:sz="0" w:space="0" w:color="auto"/>
            <w:left w:val="none" w:sz="0" w:space="0" w:color="auto"/>
            <w:bottom w:val="none" w:sz="0" w:space="0" w:color="auto"/>
            <w:right w:val="none" w:sz="0" w:space="0" w:color="auto"/>
          </w:divBdr>
        </w:div>
        <w:div w:id="97919250">
          <w:marLeft w:val="0"/>
          <w:marRight w:val="0"/>
          <w:marTop w:val="0"/>
          <w:marBottom w:val="0"/>
          <w:divBdr>
            <w:top w:val="none" w:sz="0" w:space="0" w:color="auto"/>
            <w:left w:val="none" w:sz="0" w:space="0" w:color="auto"/>
            <w:bottom w:val="none" w:sz="0" w:space="0" w:color="auto"/>
            <w:right w:val="none" w:sz="0" w:space="0" w:color="auto"/>
          </w:divBdr>
          <w:divsChild>
            <w:div w:id="101430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527495">
      <w:bodyDiv w:val="1"/>
      <w:marLeft w:val="0"/>
      <w:marRight w:val="0"/>
      <w:marTop w:val="0"/>
      <w:marBottom w:val="0"/>
      <w:divBdr>
        <w:top w:val="none" w:sz="0" w:space="0" w:color="auto"/>
        <w:left w:val="none" w:sz="0" w:space="0" w:color="auto"/>
        <w:bottom w:val="none" w:sz="0" w:space="0" w:color="auto"/>
        <w:right w:val="none" w:sz="0" w:space="0" w:color="auto"/>
      </w:divBdr>
      <w:divsChild>
        <w:div w:id="1709604825">
          <w:marLeft w:val="0"/>
          <w:marRight w:val="0"/>
          <w:marTop w:val="0"/>
          <w:marBottom w:val="0"/>
          <w:divBdr>
            <w:top w:val="none" w:sz="0" w:space="0" w:color="auto"/>
            <w:left w:val="none" w:sz="0" w:space="0" w:color="auto"/>
            <w:bottom w:val="none" w:sz="0" w:space="0" w:color="auto"/>
            <w:right w:val="none" w:sz="0" w:space="0" w:color="auto"/>
          </w:divBdr>
          <w:divsChild>
            <w:div w:id="720330618">
              <w:marLeft w:val="0"/>
              <w:marRight w:val="0"/>
              <w:marTop w:val="0"/>
              <w:marBottom w:val="0"/>
              <w:divBdr>
                <w:top w:val="single" w:sz="12" w:space="2" w:color="367ED6"/>
                <w:left w:val="single" w:sz="12" w:space="2" w:color="367ED6"/>
                <w:bottom w:val="single" w:sz="12" w:space="2" w:color="367ED6"/>
                <w:right w:val="single" w:sz="12" w:space="2" w:color="367ED6"/>
              </w:divBdr>
              <w:divsChild>
                <w:div w:id="190467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3978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zzolo@sjfc.edu" TargetMode="External"/><Relationship Id="rId5" Type="http://schemas.openxmlformats.org/officeDocument/2006/relationships/hyperlink" Target="https://www.sjfc.edu/major-minors/center-for-service-learning-and-civic-engagement/student-resourc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2705</TotalTime>
  <Pages>3</Pages>
  <Words>1329</Words>
  <Characters>7580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 John Fisher College</Company>
  <LinksUpToDate>false</LinksUpToDate>
  <CharactersWithSpaces>8892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Bly, Amanda E</dc:creator>
  <cp:lastModifiedBy>Donahue, Lynn</cp:lastModifiedBy>
  <cp:revision>26</cp:revision>
  <cp:lastPrinted>2017-09-05T18:04:00Z</cp:lastPrinted>
  <dcterms:created xsi:type="dcterms:W3CDTF">2016-01-27T18:49:00Z</dcterms:created>
  <dcterms:modified xsi:type="dcterms:W3CDTF">2017-09-13T17:04:00Z</dcterms:modified>
</cp:coreProperties>
</file>